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5A49" w14:textId="77777777" w:rsidR="001907E4" w:rsidRPr="00FA68C6" w:rsidRDefault="008D6C7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                                     Dzieci w wirtualnej sieci </w:t>
      </w:r>
    </w:p>
    <w:p w14:paraId="78A75205" w14:textId="77777777" w:rsidR="008D6C7D" w:rsidRPr="00FA68C6" w:rsidRDefault="008D6C7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Wirtualny świat zawładnął naszą codziennością i otwiera przed nami nowe perspektywy. Dawny świat nie wróci, zatem trzeba próbować  nadążać za zmianami. Jest to trudne, gdyż wyniki badań są sprzeczne: technologia bywa pomocna, ale także uzależnia. Nie znamy konsekwencji jej stosowania, bo jest zjawiskiem nowym.</w:t>
      </w:r>
    </w:p>
    <w:p w14:paraId="4602902A" w14:textId="77777777" w:rsidR="008D6C7D" w:rsidRPr="00FA68C6" w:rsidRDefault="008D6C7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Cyfrowa przestrzeń coraz bardziej wciąga dzieci, które spędzają przed ekranami coraz więcej czasu. Jednak wirtualny świat, choć otwiera przed nimi nowe perspektywy, niesie jednak poważne zagrożenia: groźne uzależnienia, pornografia internetowa, cyberprzemoc, problemy ze zdrowiem psychicznym i fizycznym – to tylko niektóre z nich.</w:t>
      </w:r>
    </w:p>
    <w:p w14:paraId="6B6168F5" w14:textId="20268A82" w:rsidR="008D6C7D" w:rsidRPr="00FA68C6" w:rsidRDefault="008D6C7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Badania wskazują, że już roczne czy dwuletnie dzieci godzinami wpatrują się w </w:t>
      </w:r>
      <w:r w:rsidR="008808B1" w:rsidRPr="00FA68C6">
        <w:rPr>
          <w:rFonts w:ascii="Times New Roman" w:hAnsi="Times New Roman" w:cs="Times New Roman"/>
          <w:sz w:val="24"/>
          <w:szCs w:val="24"/>
        </w:rPr>
        <w:t>ekran. Skutki są dramatyczne. E</w:t>
      </w:r>
      <w:r w:rsidR="00A7350D" w:rsidRPr="00FA68C6">
        <w:rPr>
          <w:rFonts w:ascii="Times New Roman" w:hAnsi="Times New Roman" w:cs="Times New Roman"/>
          <w:sz w:val="24"/>
          <w:szCs w:val="24"/>
        </w:rPr>
        <w:t>pidemia smartfonów wśród dzieci  i młodzieży:</w:t>
      </w:r>
    </w:p>
    <w:p w14:paraId="130466B5" w14:textId="77777777" w:rsidR="00A7350D" w:rsidRPr="00FA68C6" w:rsidRDefault="00A7350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- szkodzi zdrowiu fizycznemu (krótkowzroczność, nadwaga, otyłość, wady postawy), </w:t>
      </w:r>
    </w:p>
    <w:p w14:paraId="2AE4F038" w14:textId="019C6D2E" w:rsidR="00A7350D" w:rsidRPr="00FA68C6" w:rsidRDefault="00A7350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- niszczy zdrowie psychiczne (sprzyja rozwojowi depresji, uzależnień, zaburzeń snu), powoduje rozdrażnienie</w:t>
      </w:r>
      <w:r w:rsidR="008808B1" w:rsidRPr="00FA68C6">
        <w:rPr>
          <w:rFonts w:ascii="Times New Roman" w:hAnsi="Times New Roman" w:cs="Times New Roman"/>
          <w:sz w:val="24"/>
          <w:szCs w:val="24"/>
        </w:rPr>
        <w:t>,</w:t>
      </w:r>
    </w:p>
    <w:p w14:paraId="2BE04C3E" w14:textId="77777777" w:rsidR="00A7350D" w:rsidRPr="00FA68C6" w:rsidRDefault="00A7350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- upośledza aktywność umysłową (problemy z koncentracją, zapamiętywaniem, myśleniem, obniżenie ilorazu inteligencji),</w:t>
      </w:r>
    </w:p>
    <w:p w14:paraId="56D9AD54" w14:textId="56EA87A1" w:rsidR="00A7350D" w:rsidRPr="00FA68C6" w:rsidRDefault="00A7350D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- uszkadza mózg </w:t>
      </w:r>
      <w:r w:rsidR="00376C6B" w:rsidRPr="00FA68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przestymulowane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dziecko, które przyjmuje za dużo bodźców, działa niemal non stop w trybie alarmowym „walcz lub uci</w:t>
      </w:r>
      <w:r w:rsidR="008808B1" w:rsidRPr="00FA68C6">
        <w:rPr>
          <w:rFonts w:ascii="Times New Roman" w:hAnsi="Times New Roman" w:cs="Times New Roman"/>
          <w:sz w:val="24"/>
          <w:szCs w:val="24"/>
        </w:rPr>
        <w:t>ekaj”. To powoduje, że co chwilę</w:t>
      </w:r>
      <w:r w:rsidRPr="00FA68C6">
        <w:rPr>
          <w:rFonts w:ascii="Times New Roman" w:hAnsi="Times New Roman" w:cs="Times New Roman"/>
          <w:sz w:val="24"/>
          <w:szCs w:val="24"/>
        </w:rPr>
        <w:t xml:space="preserve"> produkowana jest dawka adrenaliny (przyciągająca dziecko do ekranu) oraz dopaminy (sprawiająca, że odczuwa błogość i chwilowe uczucie ulgi czy zadowolenia, a to utrwala zły nawyk). Gdy ten stan się</w:t>
      </w:r>
      <w:r w:rsidR="00376C6B" w:rsidRPr="00FA68C6">
        <w:rPr>
          <w:rFonts w:ascii="Times New Roman" w:hAnsi="Times New Roman" w:cs="Times New Roman"/>
          <w:sz w:val="24"/>
          <w:szCs w:val="24"/>
        </w:rPr>
        <w:t xml:space="preserve"> utrzymuje, zaburzona zostaje ró</w:t>
      </w:r>
      <w:r w:rsidRPr="00FA68C6">
        <w:rPr>
          <w:rFonts w:ascii="Times New Roman" w:hAnsi="Times New Roman" w:cs="Times New Roman"/>
          <w:sz w:val="24"/>
          <w:szCs w:val="24"/>
        </w:rPr>
        <w:t xml:space="preserve">wnowaga organizmu i produkowany jest w wysokiej dawce kortyzol, </w:t>
      </w:r>
      <w:r w:rsidR="00376C6B" w:rsidRPr="00FA68C6">
        <w:rPr>
          <w:rFonts w:ascii="Times New Roman" w:hAnsi="Times New Roman" w:cs="Times New Roman"/>
          <w:sz w:val="24"/>
          <w:szCs w:val="24"/>
        </w:rPr>
        <w:t>co prowadzi do rozregulowania u</w:t>
      </w:r>
      <w:r w:rsidR="005E49E4" w:rsidRPr="00FA68C6">
        <w:rPr>
          <w:rFonts w:ascii="Times New Roman" w:hAnsi="Times New Roman" w:cs="Times New Roman"/>
          <w:sz w:val="24"/>
          <w:szCs w:val="24"/>
        </w:rPr>
        <w:t>kładu nerwowego dziecka. Najgroź</w:t>
      </w:r>
      <w:r w:rsidR="00376C6B" w:rsidRPr="00FA68C6">
        <w:rPr>
          <w:rFonts w:ascii="Times New Roman" w:hAnsi="Times New Roman" w:cs="Times New Roman"/>
          <w:sz w:val="24"/>
          <w:szCs w:val="24"/>
        </w:rPr>
        <w:t>niejsze jest uszkodzenie płata czołowego, odpowiedzialnego za racjonalną ocenę sytuacji i samokontrolę (naukę, zapamiętywanie, kojarzenie, podejmowanie decyzji)</w:t>
      </w:r>
      <w:r w:rsidR="008808B1" w:rsidRPr="00FA68C6">
        <w:rPr>
          <w:rFonts w:ascii="Times New Roman" w:hAnsi="Times New Roman" w:cs="Times New Roman"/>
          <w:sz w:val="24"/>
          <w:szCs w:val="24"/>
        </w:rPr>
        <w:t>,</w:t>
      </w:r>
    </w:p>
    <w:p w14:paraId="77DB624D" w14:textId="77777777" w:rsidR="00376C6B" w:rsidRPr="00FA68C6" w:rsidRDefault="00376C6B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- sprawia, że dziecko traktuje rodziców jak wrogów, jeśli chcą wyłączyć urządzenie, odcina się od kontaktów z rówieśnikami.</w:t>
      </w:r>
    </w:p>
    <w:p w14:paraId="36572EAA" w14:textId="77777777" w:rsidR="00376C6B" w:rsidRPr="00FA68C6" w:rsidRDefault="00376C6B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Badania NASK z 2019 roku podają, że średnio polski nastolatek spędza na aktywnym korzystaniu ze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</w:t>
      </w:r>
      <w:r w:rsidRPr="00FA68C6">
        <w:rPr>
          <w:rFonts w:ascii="Times New Roman" w:hAnsi="Times New Roman" w:cs="Times New Roman"/>
          <w:b/>
          <w:sz w:val="24"/>
          <w:szCs w:val="24"/>
        </w:rPr>
        <w:t>ponad 4 godziny dziennie</w:t>
      </w:r>
      <w:r w:rsidRPr="00FA68C6">
        <w:rPr>
          <w:rFonts w:ascii="Times New Roman" w:hAnsi="Times New Roman" w:cs="Times New Roman"/>
          <w:sz w:val="24"/>
          <w:szCs w:val="24"/>
        </w:rPr>
        <w:t>, a 12% młodzieży powyżej 8 godzin. Do tego trzeba dodać korzystanie z komputera czy laptopa.</w:t>
      </w:r>
    </w:p>
    <w:p w14:paraId="49A611FD" w14:textId="77777777" w:rsidR="00376C6B" w:rsidRPr="00FA68C6" w:rsidRDefault="00376C6B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Zalecenia ekranowe</w:t>
      </w:r>
      <w:r w:rsidR="00132F17" w:rsidRPr="00FA68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6C6B" w:rsidRPr="00FA68C6" w14:paraId="0A4CF179" w14:textId="77777777" w:rsidTr="00376C6B">
        <w:tc>
          <w:tcPr>
            <w:tcW w:w="2303" w:type="dxa"/>
          </w:tcPr>
          <w:p w14:paraId="030CF5C6" w14:textId="77777777" w:rsidR="00376C6B" w:rsidRPr="00FA68C6" w:rsidRDefault="00376C6B" w:rsidP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</w:tc>
        <w:tc>
          <w:tcPr>
            <w:tcW w:w="2303" w:type="dxa"/>
          </w:tcPr>
          <w:p w14:paraId="233D5EC2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łączna ilość czasu dziennie</w:t>
            </w:r>
          </w:p>
        </w:tc>
        <w:tc>
          <w:tcPr>
            <w:tcW w:w="2303" w:type="dxa"/>
          </w:tcPr>
          <w:p w14:paraId="04690A4E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filmy</w:t>
            </w:r>
          </w:p>
        </w:tc>
        <w:tc>
          <w:tcPr>
            <w:tcW w:w="2303" w:type="dxa"/>
          </w:tcPr>
          <w:p w14:paraId="4CBD03F0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urządzenia mobilne</w:t>
            </w:r>
          </w:p>
        </w:tc>
      </w:tr>
      <w:tr w:rsidR="00376C6B" w:rsidRPr="00FA68C6" w14:paraId="7F0AD5B1" w14:textId="77777777" w:rsidTr="00376C6B">
        <w:tc>
          <w:tcPr>
            <w:tcW w:w="2303" w:type="dxa"/>
          </w:tcPr>
          <w:p w14:paraId="44D855EB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0-2 lat</w:t>
            </w:r>
          </w:p>
        </w:tc>
        <w:tc>
          <w:tcPr>
            <w:tcW w:w="2303" w:type="dxa"/>
          </w:tcPr>
          <w:p w14:paraId="3A650398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6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14:paraId="5047B549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A6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14:paraId="6A028DE7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6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376C6B" w:rsidRPr="00FA68C6" w14:paraId="2A2750B0" w14:textId="77777777" w:rsidTr="00376C6B">
        <w:tc>
          <w:tcPr>
            <w:tcW w:w="2303" w:type="dxa"/>
          </w:tcPr>
          <w:p w14:paraId="5DB4F464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3-5 lat</w:t>
            </w:r>
          </w:p>
        </w:tc>
        <w:tc>
          <w:tcPr>
            <w:tcW w:w="2303" w:type="dxa"/>
          </w:tcPr>
          <w:p w14:paraId="02107B5F" w14:textId="77777777" w:rsidR="00376C6B" w:rsidRPr="00FA68C6" w:rsidRDefault="0037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do 1 godziny</w:t>
            </w:r>
          </w:p>
        </w:tc>
        <w:tc>
          <w:tcPr>
            <w:tcW w:w="2303" w:type="dxa"/>
          </w:tcPr>
          <w:p w14:paraId="4D599339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„tak” w towarzystwie dorosłych</w:t>
            </w:r>
          </w:p>
        </w:tc>
        <w:tc>
          <w:tcPr>
            <w:tcW w:w="2303" w:type="dxa"/>
          </w:tcPr>
          <w:p w14:paraId="0071D5E5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6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376C6B" w:rsidRPr="00FA68C6" w14:paraId="1944C695" w14:textId="77777777" w:rsidTr="00376C6B">
        <w:tc>
          <w:tcPr>
            <w:tcW w:w="2303" w:type="dxa"/>
          </w:tcPr>
          <w:p w14:paraId="414F4701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6 -12 lat </w:t>
            </w:r>
          </w:p>
        </w:tc>
        <w:tc>
          <w:tcPr>
            <w:tcW w:w="2303" w:type="dxa"/>
          </w:tcPr>
          <w:p w14:paraId="1963D941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do 2 godzin</w:t>
            </w:r>
          </w:p>
        </w:tc>
        <w:tc>
          <w:tcPr>
            <w:tcW w:w="2303" w:type="dxa"/>
          </w:tcPr>
          <w:p w14:paraId="2692535A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2303" w:type="dxa"/>
          </w:tcPr>
          <w:p w14:paraId="56947B23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A6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x</w:t>
            </w:r>
          </w:p>
        </w:tc>
      </w:tr>
      <w:tr w:rsidR="00376C6B" w:rsidRPr="00FA68C6" w14:paraId="47E795AF" w14:textId="77777777" w:rsidTr="00376C6B">
        <w:tc>
          <w:tcPr>
            <w:tcW w:w="2303" w:type="dxa"/>
          </w:tcPr>
          <w:p w14:paraId="7E8305EF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>13-18 lat</w:t>
            </w:r>
          </w:p>
        </w:tc>
        <w:tc>
          <w:tcPr>
            <w:tcW w:w="2303" w:type="dxa"/>
          </w:tcPr>
          <w:p w14:paraId="0387B0CB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do 3 godzin</w:t>
            </w:r>
          </w:p>
        </w:tc>
        <w:tc>
          <w:tcPr>
            <w:tcW w:w="2303" w:type="dxa"/>
          </w:tcPr>
          <w:p w14:paraId="0795FEBE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2303" w:type="dxa"/>
          </w:tcPr>
          <w:p w14:paraId="205A6BD5" w14:textId="77777777" w:rsidR="00376C6B" w:rsidRPr="00FA68C6" w:rsidRDefault="001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6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</w:tr>
    </w:tbl>
    <w:p w14:paraId="1A66231C" w14:textId="77777777" w:rsidR="00376C6B" w:rsidRPr="00FA68C6" w:rsidRDefault="00376C6B">
      <w:pPr>
        <w:rPr>
          <w:rFonts w:ascii="Times New Roman" w:hAnsi="Times New Roman" w:cs="Times New Roman"/>
          <w:sz w:val="24"/>
          <w:szCs w:val="24"/>
        </w:rPr>
      </w:pPr>
    </w:p>
    <w:p w14:paraId="5B5D960D" w14:textId="77777777" w:rsidR="005E49E4" w:rsidRPr="00FA68C6" w:rsidRDefault="005E49E4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lastRenderedPageBreak/>
        <w:t xml:space="preserve">Jak uchronić dziecko przed sidłami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?</w:t>
      </w:r>
    </w:p>
    <w:p w14:paraId="3052695C" w14:textId="77777777" w:rsidR="005E49E4" w:rsidRPr="00FA68C6" w:rsidRDefault="005E49E4" w:rsidP="005E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Podaruj dziecku smartfon nie wcześniej jak na trzynaste, a nawet – jak zaleca Amerykańskie Towarzystwo Psychiatryczne – piętnaste  urodziny. Młodsze dzieci nie są w stanie obronić się przed zagrożeniami związanymi z korzystaniem ze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. Postaraj się wpoić dziecku poczucie dumy z tego, że nie jest uzależnione od ekranu telefonu, by było zdolne obronić się przed presją rówieśników.</w:t>
      </w:r>
    </w:p>
    <w:p w14:paraId="64A0B2D4" w14:textId="77777777" w:rsidR="005E49E4" w:rsidRPr="00FA68C6" w:rsidRDefault="005E49E4" w:rsidP="005E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Jeśli jest konieczne, by dziecko miało kontakt telefoniczny z rodzicami, rozważ zakup:</w:t>
      </w:r>
    </w:p>
    <w:p w14:paraId="03F96901" w14:textId="77777777" w:rsidR="005E49E4" w:rsidRPr="00FA68C6" w:rsidRDefault="005E49E4" w:rsidP="005E49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- smartwatcha, czyli zegarka pozwalającego na odbieranie i wykonywanie połączeń,</w:t>
      </w:r>
    </w:p>
    <w:p w14:paraId="123DF3C1" w14:textId="7E621A27" w:rsidR="005E49E4" w:rsidRPr="00FA68C6" w:rsidRDefault="005E49E4" w:rsidP="005E49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- tradycyjnego telefonu komórkowego bez gier</w:t>
      </w:r>
      <w:r w:rsidR="008808B1" w:rsidRPr="00FA68C6">
        <w:rPr>
          <w:rFonts w:ascii="Times New Roman" w:hAnsi="Times New Roman" w:cs="Times New Roman"/>
          <w:sz w:val="24"/>
          <w:szCs w:val="24"/>
        </w:rPr>
        <w:t xml:space="preserve"> i</w:t>
      </w:r>
      <w:r w:rsidRPr="00FA68C6">
        <w:rPr>
          <w:rFonts w:ascii="Times New Roman" w:hAnsi="Times New Roman" w:cs="Times New Roman"/>
          <w:sz w:val="24"/>
          <w:szCs w:val="24"/>
        </w:rPr>
        <w:t xml:space="preserve"> dostępu do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.</w:t>
      </w:r>
    </w:p>
    <w:p w14:paraId="6DBCE2EA" w14:textId="77777777" w:rsidR="005E49E4" w:rsidRPr="00FA68C6" w:rsidRDefault="005E49E4" w:rsidP="005E4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5A26DE" w14:textId="1492553D" w:rsidR="005E49E4" w:rsidRPr="00FA68C6" w:rsidRDefault="005E49E4" w:rsidP="005E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Jeśli Twoje dziecko ma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, usta</w:t>
      </w:r>
      <w:r w:rsidR="008808B1" w:rsidRPr="00FA68C6">
        <w:rPr>
          <w:rFonts w:ascii="Times New Roman" w:hAnsi="Times New Roman" w:cs="Times New Roman"/>
          <w:sz w:val="24"/>
          <w:szCs w:val="24"/>
        </w:rPr>
        <w:t>l</w:t>
      </w:r>
      <w:r w:rsidRPr="00FA68C6">
        <w:rPr>
          <w:rFonts w:ascii="Times New Roman" w:hAnsi="Times New Roman" w:cs="Times New Roman"/>
          <w:sz w:val="24"/>
          <w:szCs w:val="24"/>
        </w:rPr>
        <w:t xml:space="preserve"> jasne limity czasowe korzystania z urządzenia. Dobrze, by zasady obowiązywały wszystkich domowników</w:t>
      </w:r>
      <w:r w:rsidR="00FD6B4A" w:rsidRPr="00FA68C6">
        <w:rPr>
          <w:rFonts w:ascii="Times New Roman" w:hAnsi="Times New Roman" w:cs="Times New Roman"/>
          <w:sz w:val="24"/>
          <w:szCs w:val="24"/>
        </w:rPr>
        <w:t>. Koniecznie odłóżcie smartfony na bok w czasie posiłków, przed snem oraz w nocy.</w:t>
      </w:r>
    </w:p>
    <w:p w14:paraId="5791CFDD" w14:textId="77777777" w:rsidR="00FD6B4A" w:rsidRPr="00FA68C6" w:rsidRDefault="00FD6B4A" w:rsidP="005E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Wyposaż telefon dziecka w narzędzia kontroli rodzicielskiej pozwalające m.in. na zaprogramowanie czasu korzystania przez dziecko ze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lub zablokowanie szkodliwych treści.</w:t>
      </w:r>
    </w:p>
    <w:p w14:paraId="0FE03A7D" w14:textId="3BD8FEC3" w:rsidR="00FD6B4A" w:rsidRPr="00FA68C6" w:rsidRDefault="00FD6B4A" w:rsidP="00FD6B4A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Niebezpieczeństwa c</w:t>
      </w:r>
      <w:r w:rsidR="009D0969" w:rsidRPr="00FA68C6">
        <w:rPr>
          <w:rFonts w:ascii="Times New Roman" w:hAnsi="Times New Roman" w:cs="Times New Roman"/>
          <w:sz w:val="24"/>
          <w:szCs w:val="24"/>
        </w:rPr>
        <w:t xml:space="preserve">yberświata – co może zranić </w:t>
      </w:r>
      <w:r w:rsidRPr="00FA68C6">
        <w:rPr>
          <w:rFonts w:ascii="Times New Roman" w:hAnsi="Times New Roman" w:cs="Times New Roman"/>
          <w:sz w:val="24"/>
          <w:szCs w:val="24"/>
        </w:rPr>
        <w:t xml:space="preserve"> dziecko w sieci?</w:t>
      </w:r>
    </w:p>
    <w:p w14:paraId="283098CA" w14:textId="4CDCBD6E" w:rsidR="00FD6B4A" w:rsidRPr="00FA68C6" w:rsidRDefault="000D30A9" w:rsidP="00FD6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Cyberprzemoc (rani w realu) - </w:t>
      </w:r>
      <w:r w:rsidR="008808B1" w:rsidRPr="00FA68C6">
        <w:rPr>
          <w:rFonts w:ascii="Times New Roman" w:hAnsi="Times New Roman" w:cs="Times New Roman"/>
          <w:sz w:val="24"/>
          <w:szCs w:val="24"/>
        </w:rPr>
        <w:t>t</w:t>
      </w:r>
      <w:r w:rsidR="00FD6B4A" w:rsidRPr="00FA68C6">
        <w:rPr>
          <w:rFonts w:ascii="Times New Roman" w:hAnsi="Times New Roman" w:cs="Times New Roman"/>
          <w:sz w:val="24"/>
          <w:szCs w:val="24"/>
        </w:rPr>
        <w:t>o nękanie, wyśmiewanie, publikowanie obraźliwych czy ośmieszających kogoś treści, szantażowanie, straszenie w świecie wirtualnym. Dla nastolatka, dla którego akceptacja rówieśników jest niezwykle ważna i który nie wykształcił mecha</w:t>
      </w:r>
      <w:r w:rsidRPr="00FA68C6">
        <w:rPr>
          <w:rFonts w:ascii="Times New Roman" w:hAnsi="Times New Roman" w:cs="Times New Roman"/>
          <w:sz w:val="24"/>
          <w:szCs w:val="24"/>
        </w:rPr>
        <w:t>nizmów obrony, takie sytuacje są bardzo trudne.</w:t>
      </w:r>
    </w:p>
    <w:p w14:paraId="6B624CE1" w14:textId="77777777" w:rsidR="000D30A9" w:rsidRPr="00FA68C6" w:rsidRDefault="000D30A9" w:rsidP="00FD6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8C6">
        <w:rPr>
          <w:rFonts w:ascii="Times New Roman" w:hAnsi="Times New Roman" w:cs="Times New Roman"/>
          <w:sz w:val="24"/>
          <w:szCs w:val="24"/>
        </w:rPr>
        <w:t>Patostreaming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– to bardzo destrukcyjne transmisje na żywo z patologicznych sytuacji, np. libacji alkoholowych, bijatyk, a nawet znęcania się nad bezdomnymi lub zwierzętami.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Patotreści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niszczą psychikę i system wartości dzieci. Najdrastyczniejsze momenty to tzw.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shoty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. Szacuje się, że wulgarne treści ogląda już prawie 40% dzieci w wieku 13-15 lat, jednak wiele młodszych dzieci też bywa zafascynowanych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patostreamerami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.</w:t>
      </w:r>
    </w:p>
    <w:p w14:paraId="352C493A" w14:textId="77777777" w:rsidR="000D30A9" w:rsidRPr="00FA68C6" w:rsidRDefault="000D30A9" w:rsidP="00FD6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Seksting i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nudesy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. W młodzieżowym slangu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nudesy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to rozbierane zdjęcia wysyłane innym osobom. Według badań z 2015 roku aż 28% polskich nastolatków przynajmniej raz wysłało komuś nagie zdjęcie (niekoniecznie swoje).</w:t>
      </w:r>
      <w:r w:rsidR="00DE6E3E" w:rsidRPr="00FA68C6">
        <w:rPr>
          <w:rFonts w:ascii="Times New Roman" w:hAnsi="Times New Roman" w:cs="Times New Roman"/>
          <w:sz w:val="24"/>
          <w:szCs w:val="24"/>
        </w:rPr>
        <w:t xml:space="preserve"> Sekstingiem jest przesyłanie intymnych zdjęć oraz nagrań o charakterze erotycznym. Zjawisko jest szczególnie popularne wśród nastolatków i wiąże się z ryzykiem rozpowszechniania tych treści oraz szantażu finansowego.</w:t>
      </w:r>
    </w:p>
    <w:p w14:paraId="7F0208B6" w14:textId="25A954DC" w:rsidR="00DE6E3E" w:rsidRPr="00FA68C6" w:rsidRDefault="00DE6E3E" w:rsidP="00FD6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Uwodzenie dzieci (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grooming) i pedofilia. Proces przygotowania dzieci do wykorzystania seksualnego polegający na zaprzyjaźnianiu się z nim i zdobywaniu jego zaufania za pomocą sieci. Aby zwabi</w:t>
      </w:r>
      <w:r w:rsidR="008808B1" w:rsidRPr="00FA68C6">
        <w:rPr>
          <w:rFonts w:ascii="Times New Roman" w:hAnsi="Times New Roman" w:cs="Times New Roman"/>
          <w:sz w:val="24"/>
          <w:szCs w:val="24"/>
        </w:rPr>
        <w:t xml:space="preserve">ć ofiarę pedofil ukrywa się za </w:t>
      </w:r>
      <w:proofErr w:type="spellStart"/>
      <w:r w:rsidR="008808B1" w:rsidRPr="00FA68C6">
        <w:rPr>
          <w:rFonts w:ascii="Times New Roman" w:hAnsi="Times New Roman" w:cs="Times New Roman"/>
          <w:sz w:val="24"/>
          <w:szCs w:val="24"/>
        </w:rPr>
        <w:t>n</w:t>
      </w:r>
      <w:r w:rsidRPr="00FA68C6">
        <w:rPr>
          <w:rFonts w:ascii="Times New Roman" w:hAnsi="Times New Roman" w:cs="Times New Roman"/>
          <w:sz w:val="24"/>
          <w:szCs w:val="24"/>
        </w:rPr>
        <w:t>ickiem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(pseudonimem), nierzadko udając rówieśnika. Czas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spowodowały gwałtowny wzrost zapotrzebowania na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livestreaming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(pokaz nadawany „na żywo”) wykorzystania seksualnego dzieci.</w:t>
      </w:r>
    </w:p>
    <w:p w14:paraId="0C153BBC" w14:textId="194769EC" w:rsidR="00DE6E3E" w:rsidRPr="00FA68C6" w:rsidRDefault="00DE6E3E" w:rsidP="00FD6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Treści pro-ana – to przekazy promujące dążenie do posiadania szczupłej, wychudzonej sylwetki. Ruch skupia rzeszę młodych dziewczyn, które za pośrednictwem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in</w:t>
      </w:r>
      <w:r w:rsidR="008808B1" w:rsidRPr="00FA68C6">
        <w:rPr>
          <w:rFonts w:ascii="Times New Roman" w:hAnsi="Times New Roman" w:cs="Times New Roman"/>
          <w:sz w:val="24"/>
          <w:szCs w:val="24"/>
        </w:rPr>
        <w:t>ter</w:t>
      </w:r>
      <w:r w:rsidRPr="00FA68C6">
        <w:rPr>
          <w:rFonts w:ascii="Times New Roman" w:hAnsi="Times New Roman" w:cs="Times New Roman"/>
          <w:sz w:val="24"/>
          <w:szCs w:val="24"/>
        </w:rPr>
        <w:t>netu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 xml:space="preserve"> </w:t>
      </w:r>
      <w:r w:rsidRPr="00FA68C6">
        <w:rPr>
          <w:rFonts w:ascii="Times New Roman" w:hAnsi="Times New Roman" w:cs="Times New Roman"/>
          <w:sz w:val="24"/>
          <w:szCs w:val="24"/>
        </w:rPr>
        <w:lastRenderedPageBreak/>
        <w:t>dzielą się efektami walki z fikcyjną często nadwagą. Dziewczęta po zetknięciu się z takimi treściami utożsamiają piękno z anorektyczną sylwetką.</w:t>
      </w:r>
    </w:p>
    <w:p w14:paraId="25A15A77" w14:textId="77777777" w:rsidR="00801705" w:rsidRPr="00FA68C6" w:rsidRDefault="00801705" w:rsidP="00801705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Czy moje dziecko miało kontakt z pornografią internetową?</w:t>
      </w:r>
    </w:p>
    <w:p w14:paraId="3A183F6D" w14:textId="77777777" w:rsidR="00801705" w:rsidRPr="00FA68C6" w:rsidRDefault="00801705" w:rsidP="00801705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Statystyki mówią, że w ostatnich latach drastycznie obniżył się wiek pierwszego kontaktu z pornografią. Większość dzieci styka się z nią po raz pierwszy już w wieku 12-13 lat. Badania Instytutu Profilaktyki Zintegrowanej wskazują, że aż 52% chłopców w wieku14-15 lat </w:t>
      </w:r>
      <w:r w:rsidRPr="00FA68C6">
        <w:rPr>
          <w:rFonts w:ascii="Times New Roman" w:hAnsi="Times New Roman" w:cs="Times New Roman"/>
          <w:sz w:val="24"/>
          <w:szCs w:val="24"/>
          <w:u w:val="single"/>
        </w:rPr>
        <w:t>celowo</w:t>
      </w:r>
      <w:r w:rsidRPr="00FA68C6">
        <w:rPr>
          <w:rFonts w:ascii="Times New Roman" w:hAnsi="Times New Roman" w:cs="Times New Roman"/>
          <w:sz w:val="24"/>
          <w:szCs w:val="24"/>
        </w:rPr>
        <w:t xml:space="preserve"> ogląda pornografię co najmniej raz w miesiącu, w tym 11% codziennie lub co dwa dni, a kolejnych 11% nawet kilkakrotnie w ciągu dnia. Problem dotyczy też 23% dziewcząt.</w:t>
      </w:r>
    </w:p>
    <w:p w14:paraId="4F461B47" w14:textId="77777777" w:rsidR="00801705" w:rsidRPr="00FA68C6" w:rsidRDefault="00801705" w:rsidP="00801705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Pierwsze zetknięcie się z pornografią najczęściej następuje przypadkiem, jednak dzieci bardzo szybko mogą wpaść w sidła </w:t>
      </w:r>
      <w:r w:rsidR="00E65218" w:rsidRPr="00FA68C6">
        <w:rPr>
          <w:rFonts w:ascii="Times New Roman" w:hAnsi="Times New Roman" w:cs="Times New Roman"/>
          <w:sz w:val="24"/>
          <w:szCs w:val="24"/>
        </w:rPr>
        <w:t>uzależnienia. Do gabinetów psychoterapeutów trafiają już nawet kilkuletnie dzieci. Stoi za tym niezwykle łatwy dostęp do tego typu treści. Tymczasem kontakt z pornografią czyni spustoszenie w mózgu dziecka, uszkadzając go na poziomie organicznym. Dotyczy to zwłaszcza kory przedczołowej odpowiedzialnej za samoregulację i samokontrolę. Pornografia działa na mózg w ten sam sposób co narkotyki i jest tak samo destrukcyjna. Jednak z powodu swej nieograniczonej dostępności jest bardziej niebezpieczna.</w:t>
      </w:r>
    </w:p>
    <w:p w14:paraId="4F915519" w14:textId="77777777" w:rsidR="00E65218" w:rsidRPr="00FA68C6" w:rsidRDefault="00E65218" w:rsidP="00801705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Jak rozmawiać z dzieckiem o pornografii?</w:t>
      </w:r>
    </w:p>
    <w:p w14:paraId="157A85EA" w14:textId="63B744BF" w:rsidR="00E65218" w:rsidRPr="00FA68C6" w:rsidRDefault="00E65218" w:rsidP="00E652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Nie krzycz, nie karz i nie wywołuj poczucia winy, jeśli dziecko zetknęło się z pornografią. Pamiętaj, że Twoje dziecko bardzo Cię tera</w:t>
      </w:r>
      <w:r w:rsidR="008808B1" w:rsidRPr="00FA68C6">
        <w:rPr>
          <w:rFonts w:ascii="Times New Roman" w:hAnsi="Times New Roman" w:cs="Times New Roman"/>
          <w:sz w:val="24"/>
          <w:szCs w:val="24"/>
        </w:rPr>
        <w:t>z</w:t>
      </w:r>
      <w:r w:rsidRPr="00FA68C6">
        <w:rPr>
          <w:rFonts w:ascii="Times New Roman" w:hAnsi="Times New Roman" w:cs="Times New Roman"/>
          <w:sz w:val="24"/>
          <w:szCs w:val="24"/>
        </w:rPr>
        <w:t xml:space="preserve"> potrzebuje i wiele zależy od Twojej reakcji.</w:t>
      </w:r>
    </w:p>
    <w:p w14:paraId="18700FB8" w14:textId="77777777" w:rsidR="00E65218" w:rsidRPr="00FA68C6" w:rsidRDefault="00E65218" w:rsidP="00E652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Wyznacz ogólnodostępne miejsce do korzystania z komputera lub laptopa, by dziecko miało świadomość, że w każdej chwili można zobaczyć, co robi. Dzieci, które mają w swoim pokoju komputer, mają gorsze wyniki w nauce.</w:t>
      </w:r>
    </w:p>
    <w:p w14:paraId="1E17B1AE" w14:textId="217241FE" w:rsidR="00E65218" w:rsidRPr="00FA68C6" w:rsidRDefault="00E65218" w:rsidP="00E652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Naucz dziecko, co powinno </w:t>
      </w:r>
      <w:r w:rsidR="005355F6" w:rsidRPr="00FA68C6">
        <w:rPr>
          <w:rFonts w:ascii="Times New Roman" w:hAnsi="Times New Roman" w:cs="Times New Roman"/>
          <w:sz w:val="24"/>
          <w:szCs w:val="24"/>
        </w:rPr>
        <w:t>robić, gd</w:t>
      </w:r>
      <w:r w:rsidRPr="00FA68C6">
        <w:rPr>
          <w:rFonts w:ascii="Times New Roman" w:hAnsi="Times New Roman" w:cs="Times New Roman"/>
          <w:sz w:val="24"/>
          <w:szCs w:val="24"/>
        </w:rPr>
        <w:t>y trafi w sieci na złe treści- pornografię lub przemoc. Najprostszy, a zara</w:t>
      </w:r>
      <w:r w:rsidR="008808B1" w:rsidRPr="00FA68C6">
        <w:rPr>
          <w:rFonts w:ascii="Times New Roman" w:hAnsi="Times New Roman" w:cs="Times New Roman"/>
          <w:sz w:val="24"/>
          <w:szCs w:val="24"/>
        </w:rPr>
        <w:t>zem uniwersalny sposób to tzw. z</w:t>
      </w:r>
      <w:r w:rsidRPr="00FA68C6">
        <w:rPr>
          <w:rFonts w:ascii="Times New Roman" w:hAnsi="Times New Roman" w:cs="Times New Roman"/>
          <w:sz w:val="24"/>
          <w:szCs w:val="24"/>
        </w:rPr>
        <w:t>asad</w:t>
      </w:r>
      <w:r w:rsidR="008808B1" w:rsidRPr="00FA68C6">
        <w:rPr>
          <w:rFonts w:ascii="Times New Roman" w:hAnsi="Times New Roman" w:cs="Times New Roman"/>
          <w:sz w:val="24"/>
          <w:szCs w:val="24"/>
        </w:rPr>
        <w:t>a</w:t>
      </w:r>
      <w:r w:rsidRPr="00FA68C6">
        <w:rPr>
          <w:rFonts w:ascii="Times New Roman" w:hAnsi="Times New Roman" w:cs="Times New Roman"/>
          <w:sz w:val="24"/>
          <w:szCs w:val="24"/>
        </w:rPr>
        <w:t xml:space="preserve"> trzech sekund. Nazwa pochodzi stą</w:t>
      </w:r>
      <w:r w:rsidR="005355F6" w:rsidRPr="00FA68C6">
        <w:rPr>
          <w:rFonts w:ascii="Times New Roman" w:hAnsi="Times New Roman" w:cs="Times New Roman"/>
          <w:sz w:val="24"/>
          <w:szCs w:val="24"/>
        </w:rPr>
        <w:t>d, że mamy trzy sekundy, by zareagować racjonalnie, zanim emocje wezmą górę.</w:t>
      </w:r>
    </w:p>
    <w:p w14:paraId="0E081DA8" w14:textId="7CC2AB8A" w:rsidR="005355F6" w:rsidRPr="00FA68C6" w:rsidRDefault="005355F6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ZASADA TRZECH SEKUND</w:t>
      </w:r>
      <w:r w:rsidR="00886848" w:rsidRPr="00FA68C6">
        <w:rPr>
          <w:rFonts w:ascii="Times New Roman" w:hAnsi="Times New Roman" w:cs="Times New Roman"/>
          <w:sz w:val="24"/>
          <w:szCs w:val="24"/>
        </w:rPr>
        <w:t xml:space="preserve"> – instrukcja dla dzieci</w:t>
      </w:r>
    </w:p>
    <w:p w14:paraId="68666768" w14:textId="77777777" w:rsidR="005355F6" w:rsidRPr="00FA68C6" w:rsidRDefault="005355F6" w:rsidP="005355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3B99F585" w14:textId="77777777" w:rsidR="005355F6" w:rsidRPr="00FA68C6" w:rsidRDefault="005355F6" w:rsidP="005355F6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Zwróć uwagę, że widzisz coś niewłaściwego, nieodpowiedniego dla ciebie.</w:t>
      </w:r>
    </w:p>
    <w:p w14:paraId="1C6CC902" w14:textId="77777777" w:rsidR="005355F6" w:rsidRPr="00FA68C6" w:rsidRDefault="005355F6" w:rsidP="005355F6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Nazwij to: „To jest pornografia”, „To jest przemoc”.</w:t>
      </w:r>
    </w:p>
    <w:p w14:paraId="14681577" w14:textId="77777777" w:rsidR="005355F6" w:rsidRPr="00FA68C6" w:rsidRDefault="005355F6" w:rsidP="005355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Odwróć wzrok!</w:t>
      </w:r>
    </w:p>
    <w:p w14:paraId="780C317F" w14:textId="77777777" w:rsidR="005355F6" w:rsidRPr="00FA68C6" w:rsidRDefault="005355F6" w:rsidP="005355F6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Po porostu przestań patrzeć. Natychmiast!</w:t>
      </w:r>
    </w:p>
    <w:p w14:paraId="06D3C8FB" w14:textId="77777777" w:rsidR="005355F6" w:rsidRPr="00FA68C6" w:rsidRDefault="005355F6" w:rsidP="005355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Pogratuluj sobie!</w:t>
      </w:r>
    </w:p>
    <w:p w14:paraId="05D1F1C5" w14:textId="3A35577D" w:rsidR="005355F6" w:rsidRPr="00FA68C6" w:rsidRDefault="005355F6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Zauważ swój sukces i pogratuluj, że ci się udało. Powiedz: „</w:t>
      </w:r>
      <w:r w:rsidR="00886848" w:rsidRPr="00FA68C6">
        <w:rPr>
          <w:rFonts w:ascii="Times New Roman" w:hAnsi="Times New Roman" w:cs="Times New Roman"/>
          <w:sz w:val="24"/>
          <w:szCs w:val="24"/>
        </w:rPr>
        <w:t>Zobaczył</w:t>
      </w:r>
      <w:r w:rsidRPr="00FA68C6">
        <w:rPr>
          <w:rFonts w:ascii="Times New Roman" w:hAnsi="Times New Roman" w:cs="Times New Roman"/>
          <w:sz w:val="24"/>
          <w:szCs w:val="24"/>
        </w:rPr>
        <w:t>em to przypadkiem i odwróciłem wzrok!”</w:t>
      </w:r>
    </w:p>
    <w:p w14:paraId="6234C8F6" w14:textId="77777777" w:rsidR="005355F6" w:rsidRPr="00FA68C6" w:rsidRDefault="005355F6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lastRenderedPageBreak/>
        <w:t>To ważne! Zareagowałeś dojrzale, nie poddając się impulsowi.</w:t>
      </w:r>
    </w:p>
    <w:p w14:paraId="1E0E80A0" w14:textId="768E1B41" w:rsidR="005355F6" w:rsidRPr="00FA68C6" w:rsidRDefault="00886848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ZAJMIJ SIĘ CZYMŚ</w:t>
      </w:r>
    </w:p>
    <w:p w14:paraId="63B374A0" w14:textId="40FCF11F" w:rsidR="00886848" w:rsidRPr="00FA68C6" w:rsidRDefault="00886848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Najlepiej zajmij się czymś innym – odejdź, porozmawiaj z kimś o czymś zupełnie innym, przebiegnij się, napij wody, zacznij czytać książkę. Zrób coś, co odwróci uwagę od tego, co zobaczyłeś.</w:t>
      </w:r>
    </w:p>
    <w:p w14:paraId="326AA9B2" w14:textId="497D15BC" w:rsidR="00886848" w:rsidRPr="00FA68C6" w:rsidRDefault="00886848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POROZMAWIAJ Z MAMĄ LUB TATĄ</w:t>
      </w:r>
    </w:p>
    <w:p w14:paraId="5EB7ABC8" w14:textId="26014097" w:rsidR="00886848" w:rsidRPr="00FA68C6" w:rsidRDefault="008808B1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Najszybciej</w:t>
      </w:r>
      <w:r w:rsidR="00886848" w:rsidRPr="00FA68C6">
        <w:rPr>
          <w:rFonts w:ascii="Times New Roman" w:hAnsi="Times New Roman" w:cs="Times New Roman"/>
          <w:sz w:val="24"/>
          <w:szCs w:val="24"/>
        </w:rPr>
        <w:t>, jak to możliwe, porozmawiaj o tym z mamą lub tatą. To pomoże ci poradzić sobie z sytuacją.</w:t>
      </w:r>
    </w:p>
    <w:p w14:paraId="1917A545" w14:textId="77777777" w:rsidR="008808B1" w:rsidRPr="00FA68C6" w:rsidRDefault="008808B1" w:rsidP="005355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2BF553" w14:textId="66F35715" w:rsidR="008808B1" w:rsidRPr="00FA68C6" w:rsidRDefault="008808B1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Niebezpieczny świat gier</w:t>
      </w:r>
    </w:p>
    <w:p w14:paraId="206F3FE7" w14:textId="7DA8EBBD" w:rsidR="008808B1" w:rsidRPr="00FA68C6" w:rsidRDefault="008808B1" w:rsidP="005355F6">
      <w:pPr>
        <w:ind w:left="360"/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Wciągające, niezwykle sugestywne gry komputerowe mogą być kolejnym zagrożeniem dla naszych dzieci. Choć istnieje dużo rodzajów gier, wiele z tych najpopularniejszych ma cechy uzależniające:</w:t>
      </w:r>
    </w:p>
    <w:p w14:paraId="29675EB4" w14:textId="17617EE5" w:rsidR="008808B1" w:rsidRPr="00FA68C6" w:rsidRDefault="008808B1" w:rsidP="008808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Brak określonej fabuły. </w:t>
      </w:r>
      <w:r w:rsidR="00B370A9" w:rsidRPr="00FA68C6">
        <w:rPr>
          <w:rFonts w:ascii="Times New Roman" w:hAnsi="Times New Roman" w:cs="Times New Roman"/>
          <w:sz w:val="24"/>
          <w:szCs w:val="24"/>
        </w:rPr>
        <w:t>Gra nie ma zakończenia, opiera się na wciąż powtarzanej rywalizacji lub pokonywaniu własnych rekordów. Wciąż dodawane są nowe wyzwania lub poziomy gry.</w:t>
      </w:r>
    </w:p>
    <w:p w14:paraId="124DE7F8" w14:textId="2FA059BC" w:rsidR="00B370A9" w:rsidRPr="00FA68C6" w:rsidRDefault="00B370A9" w:rsidP="008808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Choć na sukces trzeba pracować,  nagrody pojawiają się po części losowo. Ta niepewność nagrody działa podobnie jak w hazardzie, wywołując uzależniający dreszczyk emocji.</w:t>
      </w:r>
    </w:p>
    <w:p w14:paraId="30EA8295" w14:textId="2ED24F41" w:rsidR="00B370A9" w:rsidRPr="00FA68C6" w:rsidRDefault="00B370A9" w:rsidP="008808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Początkujący gracz łatwo odnosi sukces, potem pojawiają się spore trudności. Trzeba grze poświęcić więcej czasu lub wykupić dodatkowe ułatwienia. Gdy ktoś zainwestuje w grę dużo czasu i pieniędzy, trudno mu ją porzucić nawet, gdy zaczyna go nudzić.</w:t>
      </w:r>
    </w:p>
    <w:p w14:paraId="55372A15" w14:textId="382F84B6" w:rsidR="00B370A9" w:rsidRPr="00FA68C6" w:rsidRDefault="00B370A9" w:rsidP="00B370A9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Światowa Organizacja Zdrowia (WHO) w maju 2018 roku zaliczyła uzależnienie od gier do klasyfikacji zaburzeń psychicznych. Uzależnienie to porównuje się z chorobą alkoholową czy narkomanią.</w:t>
      </w:r>
    </w:p>
    <w:p w14:paraId="3044165B" w14:textId="6665132A" w:rsidR="00005481" w:rsidRPr="00FA68C6" w:rsidRDefault="00005481" w:rsidP="00B370A9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W procesie uzależniania od gier kluczową rolę odgrywa tzw. mechanizm dopaminowy.</w:t>
      </w:r>
      <w:r w:rsidRPr="00FA68C6">
        <w:rPr>
          <w:rFonts w:ascii="Times New Roman" w:hAnsi="Times New Roman" w:cs="Times New Roman"/>
          <w:sz w:val="24"/>
          <w:szCs w:val="24"/>
        </w:rPr>
        <w:t xml:space="preserve"> Gdy pokonujemy zagrożenie, w mózgu wydziela się dopamina, która odpowiada za dwie rzeczy: nagradza za przetrwanie i wysyła komunikat: „To było dobre – powtórz to następnym razem”.</w:t>
      </w:r>
    </w:p>
    <w:p w14:paraId="4E9D30A9" w14:textId="7CD67861" w:rsidR="00005481" w:rsidRPr="00FA68C6" w:rsidRDefault="00005481" w:rsidP="00B370A9">
      <w:pPr>
        <w:rPr>
          <w:rFonts w:ascii="Times New Roman" w:hAnsi="Times New Roman" w:cs="Times New Roman"/>
          <w:b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Nasz mózg działa dosyć prymitywnie – nie odróżnia bodźców realnych od fikcyjnych.</w:t>
      </w:r>
    </w:p>
    <w:p w14:paraId="08A6AA0D" w14:textId="72CD8432" w:rsidR="00005481" w:rsidRPr="00FA68C6" w:rsidRDefault="00005481" w:rsidP="00B370A9">
      <w:pPr>
        <w:rPr>
          <w:rFonts w:ascii="Times New Roman" w:hAnsi="Times New Roman" w:cs="Times New Roman"/>
          <w:b/>
          <w:sz w:val="24"/>
          <w:szCs w:val="24"/>
        </w:rPr>
      </w:pPr>
      <w:r w:rsidRPr="00FA68C6">
        <w:rPr>
          <w:rFonts w:ascii="Times New Roman" w:hAnsi="Times New Roman" w:cs="Times New Roman"/>
          <w:b/>
          <w:sz w:val="24"/>
          <w:szCs w:val="24"/>
        </w:rPr>
        <w:t>W grach nastolatek zwycięża przeciwników, zdobywa wirtualne nagrody. Ma nienaturalnie dużo okazji do pozornych sukcesów.</w:t>
      </w:r>
    </w:p>
    <w:p w14:paraId="2D694C3F" w14:textId="6ECB45DA" w:rsidR="005355F6" w:rsidRPr="00FA68C6" w:rsidRDefault="00714053" w:rsidP="005355F6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Jednak w pewnym momencie gry przestają cieszyć, a równocześnie dziecko cały czas odczuwa przymus grania.</w:t>
      </w:r>
      <w:r w:rsidR="009D0969" w:rsidRPr="00FA68C6">
        <w:rPr>
          <w:rFonts w:ascii="Times New Roman" w:hAnsi="Times New Roman" w:cs="Times New Roman"/>
          <w:sz w:val="24"/>
          <w:szCs w:val="24"/>
        </w:rPr>
        <w:t xml:space="preserve"> Zalanie mózgu nienaturalnie wysokim poziomem dopaminy powoduje, że organizm zaczyna się przed tym bronić. Likwiduje więc część receptorów dopaminy.</w:t>
      </w:r>
    </w:p>
    <w:p w14:paraId="5A830107" w14:textId="75236A06" w:rsidR="009D0969" w:rsidRPr="00FA68C6" w:rsidRDefault="009D0969" w:rsidP="005355F6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lastRenderedPageBreak/>
        <w:t xml:space="preserve">Skutek? To, co przynosiło radość, już jej nie daje. Tak jak u narkomana po pewnym czasie jedna dawka już nie wystarcza. </w:t>
      </w:r>
      <w:r w:rsidRPr="00FA68C6">
        <w:rPr>
          <w:rFonts w:ascii="Times New Roman" w:hAnsi="Times New Roman" w:cs="Times New Roman"/>
          <w:b/>
          <w:sz w:val="24"/>
          <w:szCs w:val="24"/>
        </w:rPr>
        <w:t>Potrzebne są silniejsze dawki</w:t>
      </w:r>
      <w:r w:rsidRPr="00FA68C6">
        <w:rPr>
          <w:rFonts w:ascii="Times New Roman" w:hAnsi="Times New Roman" w:cs="Times New Roman"/>
          <w:sz w:val="24"/>
          <w:szCs w:val="24"/>
        </w:rPr>
        <w:t xml:space="preserve"> – więcej i więcej. </w:t>
      </w:r>
      <w:r w:rsidRPr="00FA68C6">
        <w:rPr>
          <w:rFonts w:ascii="Times New Roman" w:hAnsi="Times New Roman" w:cs="Times New Roman"/>
          <w:b/>
          <w:sz w:val="24"/>
          <w:szCs w:val="24"/>
        </w:rPr>
        <w:t>Dodatkowo uszkodzenia mózgu prowadzą do trudności ze snem i koncentracją, a także zapamiętywaniem czy opanowaniem emocji.</w:t>
      </w:r>
    </w:p>
    <w:p w14:paraId="3B9EE9B9" w14:textId="12986CA8" w:rsidR="00801705" w:rsidRPr="00FA68C6" w:rsidRDefault="009D0969" w:rsidP="00801705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Jak pomóc dziecku, które gra za dużo?</w:t>
      </w:r>
    </w:p>
    <w:p w14:paraId="1F657724" w14:textId="3E9BF7B2" w:rsidR="009D0969" w:rsidRPr="00FA68C6" w:rsidRDefault="009D0969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Ustal limity grania zgodnie z wytycznymi i ich przestrzegaj.</w:t>
      </w:r>
    </w:p>
    <w:p w14:paraId="4AE7EDD6" w14:textId="649B5756" w:rsidR="009D0969" w:rsidRPr="00FA68C6" w:rsidRDefault="009D0969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Spokojnie wyjaśnij dziecku, z czego wynikają twoje decyzje.</w:t>
      </w:r>
    </w:p>
    <w:p w14:paraId="007A300D" w14:textId="652FF28C" w:rsidR="009D0969" w:rsidRPr="00FA68C6" w:rsidRDefault="009D0969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Zapewnij dziecku aktywność naturalnie podnoszącą poziom dopaminy, np. uprawianie sportu, rywalizacja, podróże, pochwały.</w:t>
      </w:r>
    </w:p>
    <w:p w14:paraId="1759A587" w14:textId="449F5740" w:rsidR="009D0969" w:rsidRPr="00FA68C6" w:rsidRDefault="009D0969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Up</w:t>
      </w:r>
      <w:r w:rsidR="002C196C" w:rsidRPr="00FA68C6">
        <w:rPr>
          <w:rFonts w:ascii="Times New Roman" w:hAnsi="Times New Roman" w:cs="Times New Roman"/>
          <w:sz w:val="24"/>
          <w:szCs w:val="24"/>
        </w:rPr>
        <w:t>ew</w:t>
      </w:r>
      <w:r w:rsidRPr="00FA68C6">
        <w:rPr>
          <w:rFonts w:ascii="Times New Roman" w:hAnsi="Times New Roman" w:cs="Times New Roman"/>
          <w:sz w:val="24"/>
          <w:szCs w:val="24"/>
        </w:rPr>
        <w:t xml:space="preserve">nij się, czy dana gra nie zawiera niewłaściwych treści, takich jak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seksualizacja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, przemoc, okultyzm itp.</w:t>
      </w:r>
    </w:p>
    <w:p w14:paraId="5937B9AF" w14:textId="448F89B4" w:rsidR="009D0969" w:rsidRPr="00FA68C6" w:rsidRDefault="002C196C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Nie nagradzaj np. za dobre wyniki w nauce dodatkowym czasem ze smartfonem czy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, aby nie utrwalać złych nawyków.</w:t>
      </w:r>
    </w:p>
    <w:p w14:paraId="73344A14" w14:textId="1664DCC9" w:rsidR="002C196C" w:rsidRPr="00FA68C6" w:rsidRDefault="002C196C" w:rsidP="009D09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Sprawdź oznaczenia PEGI, czyli Ogólnoeuropejskiego Systemu Klasyfikacji Gier obowiązującego m.in. w Polsce. Traktuj je jednak tylko jako wskazówkę, gdyż klasyfikacja bywa błędna.</w:t>
      </w:r>
    </w:p>
    <w:p w14:paraId="3676D846" w14:textId="2189F538" w:rsidR="002C196C" w:rsidRPr="00FA68C6" w:rsidRDefault="002C196C" w:rsidP="002C196C">
      <w:p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Jak przeprowadzić cyfrowy detoks?</w:t>
      </w:r>
    </w:p>
    <w:p w14:paraId="7EDDE43D" w14:textId="275BC428" w:rsidR="002C196C" w:rsidRPr="00FA68C6" w:rsidRDefault="002C196C" w:rsidP="002C1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Zaplanuj cyfrowy detoks trwający minimum 4 tygodnie.</w:t>
      </w:r>
    </w:p>
    <w:p w14:paraId="4509E324" w14:textId="2C9DF12F" w:rsidR="002C196C" w:rsidRPr="00FA68C6" w:rsidRDefault="002C196C" w:rsidP="002C1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Nie rób niczego gwałtownie – nie zabieraj sprzętu, nie kasuj kont, nie odłączaj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. Daj dziecku czas m.in. na powiadomienie znajomych z sieci o swojej nieobecności.</w:t>
      </w:r>
    </w:p>
    <w:p w14:paraId="4EB5B999" w14:textId="548D6E12" w:rsidR="002C196C" w:rsidRPr="00FA68C6" w:rsidRDefault="002C196C" w:rsidP="002C1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Wytłumacz dziecku, dlaczego musisz zastosować radykalne środki. Powinno wiedzieć, że robisz to z miłości, a cyberświat zostaje mu zabrany do czasu, aż nauczy się poruszać w nim w zdrowy sposób.</w:t>
      </w:r>
    </w:p>
    <w:p w14:paraId="423A604E" w14:textId="18A103FF" w:rsidR="002C196C" w:rsidRPr="00FA68C6" w:rsidRDefault="002C196C" w:rsidP="002C1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>Wypełnij pustkę, która zrodziła się w życiu dziecka podczas detoksu. Zaproponuj np. nowy sport, naukę gry na instrumencie, harcerstwo, wolontariat.</w:t>
      </w:r>
    </w:p>
    <w:p w14:paraId="4A9BE3CD" w14:textId="33E911C3" w:rsidR="002C196C" w:rsidRPr="00FA68C6" w:rsidRDefault="002C196C" w:rsidP="002C19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68C6">
        <w:rPr>
          <w:rFonts w:ascii="Times New Roman" w:hAnsi="Times New Roman" w:cs="Times New Roman"/>
          <w:sz w:val="24"/>
          <w:szCs w:val="24"/>
        </w:rPr>
        <w:t xml:space="preserve">Zadbaj o duchowy rozwój dziecka – udowodniono, że regularne praktyki religijne i pogłębianie duchowości są jednym z pięciu najważniejszych czynników chroniących dzieci i młodzież przed podejmowaniem ryzykownych </w:t>
      </w:r>
      <w:proofErr w:type="spellStart"/>
      <w:r w:rsidRPr="00FA68C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68C6">
        <w:rPr>
          <w:rFonts w:ascii="Times New Roman" w:hAnsi="Times New Roman" w:cs="Times New Roman"/>
          <w:sz w:val="24"/>
          <w:szCs w:val="24"/>
        </w:rPr>
        <w:t>.</w:t>
      </w:r>
    </w:p>
    <w:p w14:paraId="1CEFBB17" w14:textId="77777777" w:rsidR="002C196C" w:rsidRPr="00FA68C6" w:rsidRDefault="002C196C" w:rsidP="002C196C">
      <w:pPr>
        <w:rPr>
          <w:rFonts w:ascii="Times New Roman" w:hAnsi="Times New Roman" w:cs="Times New Roman"/>
          <w:sz w:val="24"/>
          <w:szCs w:val="24"/>
        </w:rPr>
      </w:pPr>
    </w:p>
    <w:p w14:paraId="2E882DD7" w14:textId="03890230" w:rsidR="002C196C" w:rsidRPr="00FA68C6" w:rsidRDefault="002C196C" w:rsidP="002C196C">
      <w:pPr>
        <w:rPr>
          <w:rFonts w:ascii="Times New Roman" w:hAnsi="Times New Roman" w:cs="Times New Roman"/>
          <w:i/>
          <w:sz w:val="24"/>
          <w:szCs w:val="24"/>
        </w:rPr>
      </w:pPr>
      <w:r w:rsidRPr="00FA68C6">
        <w:rPr>
          <w:rFonts w:ascii="Times New Roman" w:hAnsi="Times New Roman" w:cs="Times New Roman"/>
          <w:i/>
          <w:sz w:val="24"/>
          <w:szCs w:val="24"/>
        </w:rPr>
        <w:t>Na podst</w:t>
      </w:r>
      <w:bookmarkStart w:id="0" w:name="_GoBack"/>
      <w:bookmarkEnd w:id="0"/>
      <w:r w:rsidRPr="00FA68C6">
        <w:rPr>
          <w:rFonts w:ascii="Times New Roman" w:hAnsi="Times New Roman" w:cs="Times New Roman"/>
          <w:i/>
          <w:sz w:val="24"/>
          <w:szCs w:val="24"/>
        </w:rPr>
        <w:t>awie poradnika dla rodziców „Dzieci w wirtualnej sieci” wydanego przez Fundację Edukacji Zdrowotnej i Psychoterapii z Poznania</w:t>
      </w:r>
    </w:p>
    <w:p w14:paraId="1B5AC01E" w14:textId="271B1436" w:rsidR="002C196C" w:rsidRPr="00FA68C6" w:rsidRDefault="002C196C" w:rsidP="002C196C">
      <w:pPr>
        <w:rPr>
          <w:rFonts w:ascii="Times New Roman" w:hAnsi="Times New Roman" w:cs="Times New Roman"/>
          <w:i/>
          <w:sz w:val="24"/>
          <w:szCs w:val="24"/>
        </w:rPr>
      </w:pPr>
      <w:r w:rsidRPr="00FA68C6">
        <w:rPr>
          <w:rFonts w:ascii="Times New Roman" w:hAnsi="Times New Roman" w:cs="Times New Roman"/>
          <w:i/>
          <w:sz w:val="24"/>
          <w:szCs w:val="24"/>
        </w:rPr>
        <w:t>Opracowała Zofia Błońska</w:t>
      </w:r>
    </w:p>
    <w:sectPr w:rsidR="002C196C" w:rsidRPr="00FA68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DCC5" w14:textId="77777777" w:rsidR="00381A3E" w:rsidRDefault="00381A3E" w:rsidP="00E65218">
      <w:pPr>
        <w:spacing w:after="0" w:line="240" w:lineRule="auto"/>
      </w:pPr>
      <w:r>
        <w:separator/>
      </w:r>
    </w:p>
  </w:endnote>
  <w:endnote w:type="continuationSeparator" w:id="0">
    <w:p w14:paraId="57E17EF8" w14:textId="77777777" w:rsidR="00381A3E" w:rsidRDefault="00381A3E" w:rsidP="00E6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530186"/>
      <w:docPartObj>
        <w:docPartGallery w:val="Page Numbers (Bottom of Page)"/>
        <w:docPartUnique/>
      </w:docPartObj>
    </w:sdtPr>
    <w:sdtEndPr/>
    <w:sdtContent>
      <w:p w14:paraId="7CA81D80" w14:textId="59D86B62" w:rsidR="0008401E" w:rsidRDefault="00084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AD">
          <w:rPr>
            <w:noProof/>
          </w:rPr>
          <w:t>5</w:t>
        </w:r>
        <w:r>
          <w:fldChar w:fldCharType="end"/>
        </w:r>
      </w:p>
    </w:sdtContent>
  </w:sdt>
  <w:p w14:paraId="5586ADF2" w14:textId="77777777" w:rsidR="0008401E" w:rsidRDefault="0008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7417D" w14:textId="77777777" w:rsidR="00381A3E" w:rsidRDefault="00381A3E" w:rsidP="00E65218">
      <w:pPr>
        <w:spacing w:after="0" w:line="240" w:lineRule="auto"/>
      </w:pPr>
      <w:r>
        <w:separator/>
      </w:r>
    </w:p>
  </w:footnote>
  <w:footnote w:type="continuationSeparator" w:id="0">
    <w:p w14:paraId="37670AFE" w14:textId="77777777" w:rsidR="00381A3E" w:rsidRDefault="00381A3E" w:rsidP="00E6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D87"/>
    <w:multiLevelType w:val="hybridMultilevel"/>
    <w:tmpl w:val="4174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FAE"/>
    <w:multiLevelType w:val="hybridMultilevel"/>
    <w:tmpl w:val="BF9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3ED"/>
    <w:multiLevelType w:val="hybridMultilevel"/>
    <w:tmpl w:val="D7CEA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E24"/>
    <w:multiLevelType w:val="hybridMultilevel"/>
    <w:tmpl w:val="03EE2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9C4"/>
    <w:multiLevelType w:val="hybridMultilevel"/>
    <w:tmpl w:val="1C78A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43F0"/>
    <w:multiLevelType w:val="hybridMultilevel"/>
    <w:tmpl w:val="EBF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B0E68"/>
    <w:multiLevelType w:val="hybridMultilevel"/>
    <w:tmpl w:val="124A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D"/>
    <w:rsid w:val="00005481"/>
    <w:rsid w:val="0008401E"/>
    <w:rsid w:val="000D30A9"/>
    <w:rsid w:val="00132F17"/>
    <w:rsid w:val="00133FC7"/>
    <w:rsid w:val="001907E4"/>
    <w:rsid w:val="002C196C"/>
    <w:rsid w:val="00376C6B"/>
    <w:rsid w:val="00381A3E"/>
    <w:rsid w:val="003C4E38"/>
    <w:rsid w:val="005355F6"/>
    <w:rsid w:val="005E49E4"/>
    <w:rsid w:val="00714053"/>
    <w:rsid w:val="007A1CAE"/>
    <w:rsid w:val="00801705"/>
    <w:rsid w:val="008808B1"/>
    <w:rsid w:val="00886848"/>
    <w:rsid w:val="008D6C7D"/>
    <w:rsid w:val="009D0969"/>
    <w:rsid w:val="009F33AD"/>
    <w:rsid w:val="00A7350D"/>
    <w:rsid w:val="00B370A9"/>
    <w:rsid w:val="00D3154E"/>
    <w:rsid w:val="00DE6E3E"/>
    <w:rsid w:val="00E65218"/>
    <w:rsid w:val="00FA68C6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EAE"/>
  <w15:docId w15:val="{C40E1B7A-71B9-4723-983B-C52E2C3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9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2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2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2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1E"/>
  </w:style>
  <w:style w:type="paragraph" w:styleId="Stopka">
    <w:name w:val="footer"/>
    <w:basedOn w:val="Normalny"/>
    <w:link w:val="Stopka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Kowalski Ryszard</cp:lastModifiedBy>
  <cp:revision>12</cp:revision>
  <cp:lastPrinted>2023-04-24T19:23:00Z</cp:lastPrinted>
  <dcterms:created xsi:type="dcterms:W3CDTF">2022-11-21T19:48:00Z</dcterms:created>
  <dcterms:modified xsi:type="dcterms:W3CDTF">2023-04-24T19:24:00Z</dcterms:modified>
</cp:coreProperties>
</file>