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2A09" w14:textId="77777777" w:rsidR="006B3A1E" w:rsidRPr="00AD60DC" w:rsidRDefault="00492832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>
        <w:rPr>
          <w:rStyle w:val="Bold"/>
          <w:rFonts w:asciiTheme="minorHAnsi" w:hAnsiTheme="minorHAnsi"/>
        </w:rPr>
        <w:t xml:space="preserve"> W</w:t>
      </w:r>
      <w:r w:rsidR="006B3A1E" w:rsidRPr="00AD60DC">
        <w:rPr>
          <w:rStyle w:val="Bold"/>
          <w:rFonts w:asciiTheme="minorHAnsi" w:hAnsiTheme="minorHAnsi"/>
        </w:rPr>
        <w:t>ymagan</w:t>
      </w:r>
      <w:r w:rsidR="00F829A9">
        <w:rPr>
          <w:rStyle w:val="Bold"/>
          <w:rFonts w:asciiTheme="minorHAnsi" w:hAnsiTheme="minorHAnsi"/>
        </w:rPr>
        <w:t>ia na poszczególne oceny szkolne</w:t>
      </w:r>
    </w:p>
    <w:p w14:paraId="78E87FBF" w14:textId="28B9D4C4" w:rsidR="006B3A1E" w:rsidRPr="006112E1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6112E1">
        <w:rPr>
          <w:rStyle w:val="Bold"/>
          <w:rFonts w:asciiTheme="minorHAnsi" w:hAnsiTheme="minorHAnsi"/>
          <w:color w:val="154194"/>
        </w:rPr>
        <w:t>Klasa 7</w:t>
      </w:r>
      <w:r w:rsidR="005E750A">
        <w:rPr>
          <w:rStyle w:val="Bold"/>
          <w:rFonts w:asciiTheme="minorHAnsi" w:hAnsiTheme="minorHAnsi"/>
          <w:color w:val="154194"/>
        </w:rPr>
        <w:t>b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14:paraId="22B66215" w14:textId="77777777" w:rsidTr="009A1407">
        <w:trPr>
          <w:trHeight w:val="60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79B27C" w14:textId="77777777"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C0E854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9DE1F0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F1A51A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7CC75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4B8191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14:paraId="51B4EC09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D8144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14:paraId="60F141F6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4D00969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C05C97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14:paraId="650E257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AC0BE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14:paraId="7F52131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AB29E1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167984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E4966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14:paraId="74E7A97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27C6C09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A495DC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14:paraId="0BA054B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0DEE91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2A1E84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14:paraId="3859F25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14:paraId="6DB2028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1183E4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A1AE59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14:paraId="41EFA8C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65D8775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D22811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14:paraId="2FC0789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5DE720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14:paraId="41CA1D9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1DECF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BB9F65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14:paraId="082C78E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D26BB6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14:paraId="45A6352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22A654F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F7D561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14:paraId="165BF09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029BAF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krwiotworzeniu i magazynowaniu wapnia</w:t>
            </w:r>
          </w:p>
          <w:p w14:paraId="3BF6044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0EBE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14:paraId="18BE9D1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39CD71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2F46A7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14:paraId="2D278D0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1B053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6188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46B0C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7B62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14:paraId="3614C2E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6CB1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B59F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6B3A1E" w:rsidRPr="00AD60DC" w14:paraId="071E383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9609D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C4D8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14:paraId="6A976D3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44C44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2A723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6D92E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AAF9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14:paraId="05711E2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5FC7C9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0452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14:paraId="29E8FE6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7448B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7C25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14:paraId="4C8786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2C91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92B5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14:paraId="507DBF43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9E5458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6AB2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14:paraId="78B1DD2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EDC8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14:paraId="4FDF883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9063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01E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14:paraId="34DC9E3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E519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14:paraId="5DF8297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F5545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16E911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14:paraId="70D18EEB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A8CA0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B3A1E" w:rsidRPr="00AD60DC" w14:paraId="5245578C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64C170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5DA71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14:paraId="49E059E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4C08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14:paraId="68BA4F2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7ABA9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6357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EBA1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14:paraId="5705091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C7E3C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 xml:space="preserve">odżywcze, ich </w:t>
            </w:r>
            <w:r w:rsidRPr="00AD60DC">
              <w:rPr>
                <w:rFonts w:asciiTheme="minorHAnsi" w:hAnsiTheme="minorHAnsi"/>
              </w:rPr>
              <w:lastRenderedPageBreak/>
              <w:t>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39E9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podstawowe grupy składników </w:t>
            </w:r>
            <w:r w:rsidRPr="00AD60DC">
              <w:rPr>
                <w:rFonts w:asciiTheme="minorHAnsi" w:hAnsiTheme="minorHAnsi"/>
              </w:rPr>
              <w:lastRenderedPageBreak/>
              <w:t>pokarmowych i ogólnie nakreśla ich rolę</w:t>
            </w:r>
          </w:p>
          <w:p w14:paraId="5BA8A63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D096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przeprowadza doświadczenie, </w:t>
            </w:r>
            <w:r w:rsidRPr="00AD60DC">
              <w:rPr>
                <w:rFonts w:asciiTheme="minorHAnsi" w:hAnsiTheme="minorHAnsi"/>
              </w:rPr>
              <w:lastRenderedPageBreak/>
              <w:t>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5FBA6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źródła aminokwasów i określa </w:t>
            </w:r>
            <w:r w:rsidRPr="00AD60DC">
              <w:rPr>
                <w:rFonts w:asciiTheme="minorHAnsi" w:hAnsiTheme="minorHAnsi"/>
              </w:rPr>
              <w:lastRenderedPageBreak/>
              <w:t>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F85A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znaczenie składników </w:t>
            </w:r>
            <w:r w:rsidRPr="00AD60DC">
              <w:rPr>
                <w:rFonts w:asciiTheme="minorHAnsi" w:hAnsiTheme="minorHAnsi"/>
              </w:rPr>
              <w:lastRenderedPageBreak/>
              <w:t>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36DE8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planuje doświadczenie, w którym wykrywa </w:t>
            </w:r>
            <w:r w:rsidRPr="00AD60DC">
              <w:rPr>
                <w:rFonts w:asciiTheme="minorHAnsi" w:hAnsiTheme="minorHAnsi"/>
              </w:rPr>
              <w:lastRenderedPageBreak/>
              <w:t>obecność skrobi w różnych produktach spożywczych</w:t>
            </w:r>
          </w:p>
        </w:tc>
      </w:tr>
      <w:tr w:rsidR="006B3A1E" w:rsidRPr="00AD60DC" w14:paraId="651E992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73980FA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415F2A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14:paraId="090BBA6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1FBD0E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488DCB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188534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F00C9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14:paraId="44379F0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1E6206B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4768C0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14:paraId="62E5C1C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346D63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F94D24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B54910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64D07F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14:paraId="3BFA990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4DD3CB1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66E280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14:paraId="5B0219D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AA709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516FD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na podstawie etykiet zawartość składników odżywczych w wybranych produktach spożywczych (płatkach kukurydzianych, serze białym, maśle) i oblicza </w:t>
            </w:r>
            <w:r w:rsidRPr="00AD60DC">
              <w:rPr>
                <w:rFonts w:asciiTheme="minorHAnsi" w:hAnsiTheme="minorHAnsi"/>
              </w:rPr>
              <w:lastRenderedPageBreak/>
              <w:t>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DFA8ED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47C26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14:paraId="461D3E23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7CD7BAF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10EAFC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B796E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14:paraId="2C8C755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37DD52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D68325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160B57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14:paraId="5927DD0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AE5A43F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6DAF5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14:paraId="1906503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23FD38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A2A67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BD883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439E9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B3A1E" w:rsidRPr="00AD60DC" w14:paraId="5614987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95704AC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A5B1DF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14:paraId="249A552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FC124F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14:paraId="3FB2E3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C9D20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58C70C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7CF484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14:paraId="7E09E42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9204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86651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14:paraId="1630AE57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284E2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3. UKŁAD KRĄŻENIA. UKŁAD ODPORNOŚCIOWY</w:t>
            </w:r>
          </w:p>
        </w:tc>
      </w:tr>
      <w:tr w:rsidR="006B3A1E" w:rsidRPr="00AD60DC" w14:paraId="6E52B407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49D0A15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798B69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14:paraId="38A1E5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5F9914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2467C2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14:paraId="2514A7B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47344B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14:paraId="751FF88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68DF09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6B3A1E" w:rsidRPr="00AD60DC" w14:paraId="793A24D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5D16A13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DDF4CB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14:paraId="7A8F056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BCE790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14:paraId="1B053E0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3299F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EE6846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C732A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14:paraId="57491FBF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A32F35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D56D09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14:paraId="068DA7A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366318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14:paraId="0287AD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14:paraId="2A10ADA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CE2C67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14:paraId="02E4E28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</w:t>
            </w:r>
            <w:r w:rsidRPr="00AD60DC">
              <w:rPr>
                <w:rFonts w:asciiTheme="minorHAnsi" w:hAnsiTheme="minorHAnsi"/>
              </w:rPr>
              <w:lastRenderedPageBreak/>
              <w:t>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1D3355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14:paraId="3EB19AA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E86DFE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14:paraId="556335E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B53D960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AC6FC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14:paraId="4ECF0FE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14:paraId="78A1179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713929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14:paraId="24EB794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89985F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14:paraId="34B6474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FD8445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6C241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14:paraId="13EC58F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A17D65A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F87291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14:paraId="5F3F3A0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14:paraId="17A1277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C7481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14:paraId="3CA5B4A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14:paraId="3C10303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choroby serca i układu </w:t>
            </w:r>
            <w:r w:rsidRPr="00AD60DC">
              <w:rPr>
                <w:rFonts w:asciiTheme="minorHAnsi" w:hAnsiTheme="minorHAnsi"/>
              </w:rPr>
              <w:lastRenderedPageBreak/>
              <w:t>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41603F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14:paraId="6BA2389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14:paraId="49613B3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2288DE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8D8E59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14:paraId="1CFF82F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D1E2C1C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98F1E5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14:paraId="428BC64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743318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14:paraId="37CF81F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EBA125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35D4D4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14:paraId="1D6A317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DF8CDE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14:paraId="737BEB5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150F19D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951D5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14:paraId="0373865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1F56F8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14:paraId="3FC36EA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77988E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C864DF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76A48E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14:paraId="081DB08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40104A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61C91F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14:paraId="7117E6E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D02EF2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14:paraId="349DC27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14:paraId="2339855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0BDA3C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14:paraId="36414AE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1E38DE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14:paraId="11C7DF2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BC8241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14:paraId="0B99C4A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609A532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B1368E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2AD060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2CCB1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1B030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F4B6C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14:paraId="38652CC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9D592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2FD88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14:paraId="2A5F8CBF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407E5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14:paraId="13312CAF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EA749D7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2C8776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14:paraId="3F996A0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14:paraId="7B8596E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EFB58F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14:paraId="1B90BA0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A3C434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14:paraId="14EECEB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14:paraId="287E2C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B8AD11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14:paraId="6784B79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9844A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14:paraId="6551675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08BEFA4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14:paraId="73755E03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8A4877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14:paraId="5AED82C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14:paraId="64BEB5B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zasady </w:t>
            </w:r>
            <w:r w:rsidRPr="00AD60DC">
              <w:rPr>
                <w:rFonts w:asciiTheme="minorHAnsi" w:hAnsiTheme="minorHAnsi"/>
              </w:rPr>
              <w:lastRenderedPageBreak/>
              <w:t>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34E8B9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krwi w transporcie gazów oddechowych</w:t>
            </w:r>
          </w:p>
          <w:p w14:paraId="774D22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14:paraId="6525E74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A267D2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14:paraId="319C7D1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B77A41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7DFAE5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14:paraId="7B2F6C0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</w:t>
            </w:r>
            <w:r w:rsidRPr="00AD60DC">
              <w:rPr>
                <w:rFonts w:asciiTheme="minorHAnsi" w:hAnsiTheme="minorHAnsi"/>
              </w:rPr>
              <w:lastRenderedPageBreak/>
              <w:t xml:space="preserve">w wydychanym powietrzu </w:t>
            </w:r>
          </w:p>
        </w:tc>
      </w:tr>
      <w:tr w:rsidR="006B3A1E" w:rsidRPr="00AD60DC" w14:paraId="5B8C71E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EF68A62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31. Choroby</w:t>
            </w:r>
          </w:p>
          <w:p w14:paraId="5327D5A0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A3B371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14:paraId="0CBC35C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14:paraId="2B6812B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2A4021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8F17BA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322B30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14:paraId="453BE8D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66068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14:paraId="4895E8B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5F9D700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14:paraId="4CB9E40E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26ECAC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14:paraId="3F64DD2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B85CE6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74B409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14:paraId="1CF8F90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6757E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48E0D0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14:paraId="4A65DFD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A0D3F92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94C996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14:paraId="7AA51A2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AE9CE1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14:paraId="66944C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257201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37815C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0E98A2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14:paraId="24D1D99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494E0A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3B70A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14:paraId="566CD571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946ED6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14:paraId="5122A6E8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84537C1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35. Budowa </w:t>
            </w:r>
            <w:r w:rsidRPr="00AD60DC">
              <w:rPr>
                <w:rFonts w:asciiTheme="minorHAnsi" w:hAnsiTheme="minorHAnsi"/>
              </w:rPr>
              <w:lastRenderedPageBreak/>
              <w:t>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278A9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tworzące ośrodkowy układ nerwowy</w:t>
            </w:r>
          </w:p>
          <w:p w14:paraId="6A0E4A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153229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funkcje </w:t>
            </w:r>
            <w:r w:rsidRPr="00AD60DC">
              <w:rPr>
                <w:rFonts w:asciiTheme="minorHAnsi" w:hAnsiTheme="minorHAnsi"/>
              </w:rPr>
              <w:lastRenderedPageBreak/>
              <w:t>ośrodkowego i obwodowego układu nerwowego</w:t>
            </w:r>
          </w:p>
          <w:p w14:paraId="2D61F81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277FF1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związek </w:t>
            </w:r>
            <w:r w:rsidRPr="00AD60DC">
              <w:rPr>
                <w:rFonts w:asciiTheme="minorHAnsi" w:hAnsiTheme="minorHAnsi"/>
              </w:rPr>
              <w:lastRenderedPageBreak/>
              <w:t>budowy neuronu z pełnioną funkcją</w:t>
            </w:r>
          </w:p>
          <w:p w14:paraId="7081388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14:paraId="28621E2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72AD3B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neuronów </w:t>
            </w:r>
            <w:r w:rsidRPr="00AD60DC">
              <w:rPr>
                <w:rFonts w:asciiTheme="minorHAnsi" w:hAnsiTheme="minorHAnsi"/>
              </w:rPr>
              <w:lastRenderedPageBreak/>
              <w:t>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108293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przystosowania </w:t>
            </w:r>
            <w:r w:rsidRPr="00AD60DC">
              <w:rPr>
                <w:rFonts w:asciiTheme="minorHAnsi" w:hAnsiTheme="minorHAnsi"/>
              </w:rPr>
              <w:lastRenderedPageBreak/>
              <w:t>neuronów do pełnienia funkcji w układzie nerwowym</w:t>
            </w:r>
          </w:p>
        </w:tc>
      </w:tr>
      <w:tr w:rsidR="006B3A1E" w:rsidRPr="00AD60DC" w14:paraId="77790011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969F064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380B9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14:paraId="712067F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41EBC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14:paraId="12FE811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8AC173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14:paraId="0D0490F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3A661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26A6A3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14:paraId="3D8244F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8047F56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F960D7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14:paraId="1A90490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14:paraId="2C4D87F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56648C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14:paraId="3002D4A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14:paraId="77A50D1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1F51AC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14:paraId="031221B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14:paraId="69A3100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FAB24D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3B0B7A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14:paraId="52FC340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99C22D3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38. Higiena układu </w:t>
            </w:r>
            <w:r w:rsidRPr="00AD60DC">
              <w:rPr>
                <w:rFonts w:asciiTheme="minorHAnsi" w:hAnsiTheme="minorHAnsi"/>
              </w:rPr>
              <w:lastRenderedPageBreak/>
              <w:t>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F0DE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konieczność ochrony głowy przed </w:t>
            </w:r>
            <w:r w:rsidRPr="00AD60DC">
              <w:rPr>
                <w:rFonts w:asciiTheme="minorHAnsi" w:hAnsiTheme="minorHAnsi"/>
              </w:rPr>
              <w:lastRenderedPageBreak/>
              <w:t>urazami ze względu na możliwość uszkodzenia mózgu</w:t>
            </w:r>
          </w:p>
          <w:p w14:paraId="04A2481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B517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zasady efektywnego uczenia się</w:t>
            </w:r>
          </w:p>
          <w:p w14:paraId="1E5D798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0BA97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przyczyny i skutki stresu</w:t>
            </w:r>
          </w:p>
          <w:p w14:paraId="71707B3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33D00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przykłady pozytywnego </w:t>
            </w:r>
            <w:r w:rsidRPr="00AD60DC">
              <w:rPr>
                <w:rFonts w:asciiTheme="minorHAnsi" w:hAnsiTheme="minorHAnsi"/>
              </w:rPr>
              <w:lastRenderedPageBreak/>
              <w:t>i negatywnego działania stresu</w:t>
            </w:r>
          </w:p>
          <w:p w14:paraId="75C0DF2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3CEA7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skuteczne metody uczenia się </w:t>
            </w:r>
            <w:r w:rsidRPr="00AD60DC">
              <w:rPr>
                <w:rFonts w:asciiTheme="minorHAnsi" w:hAnsiTheme="minorHAnsi"/>
              </w:rPr>
              <w:lastRenderedPageBreak/>
              <w:t>oparte na wykorzystywaniu wszystkich zmysłów</w:t>
            </w:r>
          </w:p>
        </w:tc>
      </w:tr>
      <w:tr w:rsidR="006B3A1E" w:rsidRPr="00AD60DC" w14:paraId="1D53587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656F27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E65FDE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14:paraId="69C9DBA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14:paraId="7FFDA9D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169216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14:paraId="7932475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14:paraId="18E81B9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7840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F55591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8472B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14:paraId="7023D50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175D71A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0C9BC5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14:paraId="164A27E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5EA60E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14:paraId="7B9535E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6425FB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B5E1C1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4684B7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14:paraId="2AFA7D0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9B0E56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25D9B8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14:paraId="5C244E3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7D9EC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14:paraId="7E455FE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67DACC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E5A82F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15E554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14:paraId="4EC9E9A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69C4A04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4D063A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14:paraId="198CD71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14:paraId="4B244EC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AEEA4F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14:paraId="403CA4C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18A2D7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CFF6A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D9B02D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14:paraId="7B33F2B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315477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26388F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14:paraId="4F8ADC7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D38FF4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EA5064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BEF9FD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2D332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14:paraId="34CCA06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2F42A96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C12728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AC00A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45A9EE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38DD25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2CB1AB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14:paraId="75AAF48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2FCB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15DC23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14:paraId="788D71C3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7368EF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14:paraId="5A0F8446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55236FB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E141F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14:paraId="0515463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14:paraId="1C340CD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3DD71E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14:paraId="316807B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14:paraId="7EFD761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14:paraId="5CA80C1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5E405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14:paraId="07C32FF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61396F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892FD6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14:paraId="27356A9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20524BF2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47. Budowa i funkcje żeńskiego układu </w:t>
            </w:r>
            <w:r w:rsidRPr="00AD60DC">
              <w:rPr>
                <w:rFonts w:asciiTheme="minorHAnsi" w:hAnsiTheme="minorHAnsi"/>
              </w:rPr>
              <w:lastRenderedPageBreak/>
              <w:t>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03846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zmiany anatomiczne i fizjologiczne </w:t>
            </w:r>
            <w:r w:rsidRPr="00AD60DC">
              <w:rPr>
                <w:rFonts w:asciiTheme="minorHAnsi" w:hAnsiTheme="minorHAnsi"/>
              </w:rPr>
              <w:lastRenderedPageBreak/>
              <w:t>zachodzące w organizmie dziewczyny w okresie dojrzewania</w:t>
            </w:r>
          </w:p>
          <w:p w14:paraId="59F8501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26246DC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14:paraId="5E94175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wskazuje na rysunku / modelu elementy układu rozrodczego żeńskiego i podaje ich nazwy</w:t>
            </w:r>
          </w:p>
          <w:p w14:paraId="7250AA0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B98336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poszczególnych elementów układu </w:t>
            </w:r>
            <w:r w:rsidRPr="00AD60DC">
              <w:rPr>
                <w:rFonts w:asciiTheme="minorHAnsi" w:hAnsiTheme="minorHAnsi"/>
              </w:rPr>
              <w:lastRenderedPageBreak/>
              <w:t>rozrodczego żeńskiego</w:t>
            </w:r>
          </w:p>
          <w:p w14:paraId="38F7B98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29526B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jaka jest rola hormonów, w tym estrogenów, w okresie </w:t>
            </w:r>
            <w:r w:rsidRPr="00AD60DC">
              <w:rPr>
                <w:rFonts w:asciiTheme="minorHAnsi" w:hAnsiTheme="minorHAnsi"/>
              </w:rPr>
              <w:lastRenderedPageBreak/>
              <w:t>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EFC116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uzasadnia, w jaki sposób budowa układu rozrodczego żeńskiego </w:t>
            </w:r>
            <w:r w:rsidRPr="00AD60DC">
              <w:rPr>
                <w:rFonts w:asciiTheme="minorHAnsi" w:hAnsiTheme="minorHAnsi"/>
              </w:rPr>
              <w:lastRenderedPageBreak/>
              <w:t>jest przystosowana do pełnionych funkcji</w:t>
            </w:r>
          </w:p>
        </w:tc>
      </w:tr>
      <w:tr w:rsidR="006B3A1E" w:rsidRPr="00AD60DC" w14:paraId="296DCDF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7474DEB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584FE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14:paraId="2A16C01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14:paraId="45D4D6E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14:paraId="11442E0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FA5EC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14:paraId="1B69FD1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C1E0EB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14:paraId="3827CD1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14:paraId="69F3A4D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30718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24B9A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14:paraId="4B82120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483FB1D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6456BB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14:paraId="30421FC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3C9D6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rozwoju przedurodzeniowego człowieka (zygota, zarodek, płód)</w:t>
            </w:r>
          </w:p>
          <w:p w14:paraId="2124C85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B26D74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C1D633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E73CCB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14:paraId="5CD5C5E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7FA6631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</w:t>
            </w:r>
            <w:r w:rsidRPr="00AD60DC">
              <w:rPr>
                <w:rFonts w:asciiTheme="minorHAnsi" w:hAnsiTheme="minorHAnsi"/>
              </w:rPr>
              <w:lastRenderedPageBreak/>
              <w:t>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C2F42D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etapy życia </w:t>
            </w:r>
            <w:r w:rsidRPr="00AD60DC">
              <w:rPr>
                <w:rFonts w:asciiTheme="minorHAnsi" w:hAnsiTheme="minorHAnsi"/>
              </w:rPr>
              <w:lastRenderedPageBreak/>
              <w:t>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C24E2B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charakteryzuje etapy </w:t>
            </w:r>
            <w:r w:rsidRPr="00AD60DC">
              <w:rPr>
                <w:rFonts w:asciiTheme="minorHAnsi" w:hAnsiTheme="minorHAnsi"/>
              </w:rPr>
              <w:lastRenderedPageBreak/>
              <w:t>życia człowieka po urodzeniu</w:t>
            </w:r>
          </w:p>
          <w:p w14:paraId="2E1961F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ECF128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</w:t>
            </w:r>
            <w:r w:rsidRPr="00AD60DC">
              <w:rPr>
                <w:rFonts w:asciiTheme="minorHAnsi" w:hAnsiTheme="minorHAnsi"/>
              </w:rPr>
              <w:lastRenderedPageBreak/>
              <w:t>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9066C7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</w:t>
            </w:r>
            <w:r w:rsidRPr="00AD60DC">
              <w:rPr>
                <w:rFonts w:asciiTheme="minorHAnsi" w:hAnsiTheme="minorHAnsi"/>
              </w:rPr>
              <w:lastRenderedPageBreak/>
              <w:t>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67B8CC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</w:t>
            </w:r>
            <w:r w:rsidRPr="00AD60DC">
              <w:rPr>
                <w:rFonts w:asciiTheme="minorHAnsi" w:hAnsiTheme="minorHAnsi"/>
              </w:rPr>
              <w:lastRenderedPageBreak/>
              <w:t>i ograniczenia ludzi w różnych fazach rozwoju osobniczego</w:t>
            </w:r>
          </w:p>
        </w:tc>
      </w:tr>
      <w:tr w:rsidR="006B3A1E" w:rsidRPr="00AD60DC" w14:paraId="1A511CA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0160D8E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912C3D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14:paraId="1FF120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06D04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14:paraId="714D5AB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F9D429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F11989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118AA7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14:paraId="3C90F14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5290E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4D7A1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14:paraId="5BDC5A6B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56765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14:paraId="0CA8EB5C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F8594B6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2A6DBC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64AADC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14:paraId="39F9532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CF7F14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organizmu </w:t>
            </w:r>
          </w:p>
          <w:p w14:paraId="3EF0497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stężenia </w:t>
            </w:r>
            <w:r w:rsidRPr="00AD60DC">
              <w:rPr>
                <w:rFonts w:asciiTheme="minorHAnsi" w:hAnsiTheme="minorHAnsi"/>
              </w:rPr>
              <w:lastRenderedPageBreak/>
              <w:t>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3406E0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14:paraId="79C98A5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14:paraId="43CCDAE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4F6019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mechanizm sprzężenia zwrotnego, odwołując się do utrzymywania homeostazy</w:t>
            </w:r>
          </w:p>
        </w:tc>
      </w:tr>
      <w:tr w:rsidR="006B3A1E" w:rsidRPr="00AD60DC" w14:paraId="2B840DA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759DD8C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D9515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14:paraId="3B621C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DDB1B8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9BCE19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E2730D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08AE51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14:paraId="686A344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40CBF80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81B405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87FC48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8A2A1F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22B77E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8A40BE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14:paraId="2CBBC2B3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D635B15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7AA1AA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14:paraId="53CE6E2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165ED5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E4F34D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14:paraId="2FABF1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264640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05F228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14:paraId="479884B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90EF7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2FED9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A04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</w:t>
            </w:r>
          </w:p>
          <w:p w14:paraId="743A7D4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dlaczego e-papierosy mają </w:t>
            </w:r>
            <w:r w:rsidRPr="00AD60DC">
              <w:rPr>
                <w:rFonts w:asciiTheme="minorHAnsi" w:hAnsiTheme="minorHAnsi"/>
              </w:rPr>
              <w:lastRenderedPageBreak/>
              <w:t>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3FD3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14:paraId="7F7699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6C2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67C3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indywidualne i społeczne skutki zażywania substancji psychoaktywnych</w:t>
            </w:r>
          </w:p>
        </w:tc>
      </w:tr>
      <w:tr w:rsidR="006B3A1E" w:rsidRPr="00AD60DC" w14:paraId="1EA914E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27B9BE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D8B63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14:paraId="5792D341" w14:textId="77777777"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14:paraId="36BF4473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DA19" w14:textId="77777777" w:rsidR="009F75A2" w:rsidRDefault="009F75A2" w:rsidP="00285D6F">
      <w:pPr>
        <w:spacing w:after="0" w:line="240" w:lineRule="auto"/>
      </w:pPr>
      <w:r>
        <w:separator/>
      </w:r>
    </w:p>
  </w:endnote>
  <w:endnote w:type="continuationSeparator" w:id="0">
    <w:p w14:paraId="56469FE4" w14:textId="77777777" w:rsidR="009F75A2" w:rsidRDefault="009F75A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A71C" w14:textId="7777777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895C79" wp14:editId="55AD6BC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6E05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14:paraId="7A64B117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C27EC" wp14:editId="6264944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21F37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03EAA9FC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47983D7B" wp14:editId="367B768B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 wp14:anchorId="397F8AB0" wp14:editId="6CF853C2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87C7F1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112E1">
      <w:rPr>
        <w:noProof/>
      </w:rPr>
      <w:t>1</w:t>
    </w:r>
    <w:r>
      <w:fldChar w:fldCharType="end"/>
    </w:r>
  </w:p>
  <w:p w14:paraId="600E4682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CED9A" w14:textId="77777777" w:rsidR="009F75A2" w:rsidRDefault="009F75A2" w:rsidP="00285D6F">
      <w:pPr>
        <w:spacing w:after="0" w:line="240" w:lineRule="auto"/>
      </w:pPr>
      <w:r>
        <w:separator/>
      </w:r>
    </w:p>
  </w:footnote>
  <w:footnote w:type="continuationSeparator" w:id="0">
    <w:p w14:paraId="4987CECD" w14:textId="77777777" w:rsidR="009F75A2" w:rsidRDefault="009F75A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995A" w14:textId="77777777"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823E2B4" wp14:editId="13BD03B6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55441B62" wp14:editId="30DB564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7D4E9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50BF9F7F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6256B575" w14:textId="77777777"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2138"/>
    <w:rsid w:val="00317434"/>
    <w:rsid w:val="003572A4"/>
    <w:rsid w:val="003B19DC"/>
    <w:rsid w:val="00435B7E"/>
    <w:rsid w:val="00492832"/>
    <w:rsid w:val="004D6136"/>
    <w:rsid w:val="00592B22"/>
    <w:rsid w:val="005E750A"/>
    <w:rsid w:val="00602ABB"/>
    <w:rsid w:val="006112E1"/>
    <w:rsid w:val="00655715"/>
    <w:rsid w:val="00672759"/>
    <w:rsid w:val="006B3A1E"/>
    <w:rsid w:val="006B5810"/>
    <w:rsid w:val="00725067"/>
    <w:rsid w:val="0072740E"/>
    <w:rsid w:val="007B3CB5"/>
    <w:rsid w:val="007F03F4"/>
    <w:rsid w:val="0083577E"/>
    <w:rsid w:val="008648E0"/>
    <w:rsid w:val="0089186E"/>
    <w:rsid w:val="008C2636"/>
    <w:rsid w:val="008F020F"/>
    <w:rsid w:val="009130E5"/>
    <w:rsid w:val="00914856"/>
    <w:rsid w:val="009E0F62"/>
    <w:rsid w:val="009F75A2"/>
    <w:rsid w:val="00A239DF"/>
    <w:rsid w:val="00A5798A"/>
    <w:rsid w:val="00AB49BA"/>
    <w:rsid w:val="00B63701"/>
    <w:rsid w:val="00D22D55"/>
    <w:rsid w:val="00E13F86"/>
    <w:rsid w:val="00E94882"/>
    <w:rsid w:val="00EC12C2"/>
    <w:rsid w:val="00EE01FE"/>
    <w:rsid w:val="00F829A9"/>
    <w:rsid w:val="00FA511B"/>
    <w:rsid w:val="00FD3A8B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44E6"/>
  <w15:docId w15:val="{8C6E20E8-989B-43DC-8DC9-251845F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E30A-4DC4-44F5-A60C-9757A1E2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ola sad</cp:lastModifiedBy>
  <cp:revision>4</cp:revision>
  <dcterms:created xsi:type="dcterms:W3CDTF">2020-09-02T17:24:00Z</dcterms:created>
  <dcterms:modified xsi:type="dcterms:W3CDTF">2020-09-16T15:36:00Z</dcterms:modified>
</cp:coreProperties>
</file>