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46A9" w14:textId="77777777" w:rsidR="00F56763" w:rsidRPr="00B77DCF" w:rsidRDefault="00F56763" w:rsidP="00F56763">
      <w:pPr>
        <w:rPr>
          <w:rFonts w:cstheme="minorHAnsi"/>
          <w:b/>
          <w:sz w:val="44"/>
          <w:szCs w:val="44"/>
        </w:rPr>
      </w:pPr>
    </w:p>
    <w:p w14:paraId="747E86DA" w14:textId="77777777" w:rsidR="00F56763" w:rsidRPr="00B77DCF" w:rsidRDefault="00F56763" w:rsidP="00F56763">
      <w:pPr>
        <w:rPr>
          <w:rFonts w:cstheme="minorHAnsi"/>
          <w:b/>
          <w:sz w:val="44"/>
          <w:szCs w:val="44"/>
        </w:rPr>
      </w:pPr>
    </w:p>
    <w:p w14:paraId="350841A5" w14:textId="5350CBEA" w:rsidR="00F56763" w:rsidRPr="00B77DCF" w:rsidRDefault="00F1732D" w:rsidP="00F56763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SPOSOBY SPRAWDZANIA OSIĄGNIĘĆ EDUKACYJNYCH</w:t>
      </w:r>
    </w:p>
    <w:p w14:paraId="18CB38E0" w14:textId="77777777" w:rsidR="00F56763" w:rsidRPr="00B77DCF" w:rsidRDefault="00F56763" w:rsidP="00F56763">
      <w:pPr>
        <w:jc w:val="center"/>
        <w:rPr>
          <w:rFonts w:cstheme="minorHAnsi"/>
          <w:b/>
          <w:sz w:val="44"/>
          <w:szCs w:val="44"/>
        </w:rPr>
      </w:pPr>
      <w:r w:rsidRPr="00B77DCF">
        <w:rPr>
          <w:rFonts w:cstheme="minorHAnsi"/>
          <w:b/>
          <w:sz w:val="44"/>
          <w:szCs w:val="44"/>
        </w:rPr>
        <w:t>dla oddziałów klas 1-3</w:t>
      </w:r>
    </w:p>
    <w:p w14:paraId="4751AC5C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  <w:r w:rsidRPr="00B77DCF">
        <w:rPr>
          <w:rFonts w:cstheme="minorHAnsi"/>
          <w:sz w:val="36"/>
          <w:szCs w:val="36"/>
        </w:rPr>
        <w:t>EDUKACJA WCZESNOSZKOLNA</w:t>
      </w:r>
    </w:p>
    <w:p w14:paraId="234E2E19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094B4569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27B275D5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045F380F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53F65C75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2D45D982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6BB6245E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459E29AD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5FB1B1AE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3EFA4643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22666151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4CB02642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1CB896E8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70820F74" w14:textId="77777777" w:rsidR="00F56763" w:rsidRPr="00B77DCF" w:rsidRDefault="00F56763" w:rsidP="00F56763">
      <w:pPr>
        <w:jc w:val="center"/>
        <w:rPr>
          <w:rFonts w:cstheme="minorHAnsi"/>
          <w:sz w:val="36"/>
          <w:szCs w:val="36"/>
        </w:rPr>
      </w:pPr>
    </w:p>
    <w:p w14:paraId="4897D8CA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Edukacja w klasach 1-3 szkoły podstawowej realizowana jest w formie kształcenia zintegrowanego. Kształtowanie umiejętności odbywa się na etapie kształcenia zintegrowanego w ramach:</w:t>
      </w:r>
    </w:p>
    <w:p w14:paraId="04649CC5" w14:textId="77777777" w:rsidR="00F56763" w:rsidRPr="00B77DCF" w:rsidRDefault="00F56763" w:rsidP="00F5676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Edukacji polonistycznej</w:t>
      </w:r>
    </w:p>
    <w:p w14:paraId="22DEEDD0" w14:textId="77777777" w:rsidR="00F56763" w:rsidRPr="00B77DCF" w:rsidRDefault="00F56763" w:rsidP="00F5676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Edukacji muzycznej</w:t>
      </w:r>
    </w:p>
    <w:p w14:paraId="5D55F989" w14:textId="77777777" w:rsidR="00F56763" w:rsidRPr="00B77DCF" w:rsidRDefault="00F56763" w:rsidP="00F5676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Edukacji plastycznej</w:t>
      </w:r>
    </w:p>
    <w:p w14:paraId="4652E6B8" w14:textId="77777777" w:rsidR="00F56763" w:rsidRPr="00B77DCF" w:rsidRDefault="00F56763" w:rsidP="00F5676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Edukacji społecznej</w:t>
      </w:r>
    </w:p>
    <w:p w14:paraId="7569F489" w14:textId="77777777" w:rsidR="00F56763" w:rsidRPr="00B77DCF" w:rsidRDefault="00F56763" w:rsidP="00F5676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Edukacji przyrodniczej</w:t>
      </w:r>
    </w:p>
    <w:p w14:paraId="7CD727D9" w14:textId="77777777" w:rsidR="00F56763" w:rsidRPr="00B77DCF" w:rsidRDefault="00F56763" w:rsidP="00F5676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Edukacji matematycznej</w:t>
      </w:r>
    </w:p>
    <w:p w14:paraId="6520A83D" w14:textId="77777777" w:rsidR="00F56763" w:rsidRPr="00B77DCF" w:rsidRDefault="00F56763" w:rsidP="00F5676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Edukacji technicznej</w:t>
      </w:r>
    </w:p>
    <w:p w14:paraId="30E32878" w14:textId="77777777" w:rsidR="00F56763" w:rsidRPr="00B77DCF" w:rsidRDefault="00F56763" w:rsidP="00F5676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Wychowania fizycznego</w:t>
      </w:r>
    </w:p>
    <w:p w14:paraId="1594442F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 xml:space="preserve">Ocena w </w:t>
      </w:r>
      <w:r>
        <w:rPr>
          <w:rFonts w:cstheme="minorHAnsi"/>
          <w:sz w:val="24"/>
          <w:szCs w:val="24"/>
        </w:rPr>
        <w:t>oddziałach</w:t>
      </w:r>
      <w:r w:rsidRPr="00B77DCF">
        <w:rPr>
          <w:rFonts w:cstheme="minorHAnsi"/>
          <w:sz w:val="24"/>
          <w:szCs w:val="24"/>
        </w:rPr>
        <w:t xml:space="preserve"> 1-3 polega na gromadzeniu informacji o uczniach, stałej obserwacji uczniów przez nauczyciela i rozpoznawaniu poziomu opanowania przez nich wiadomości i umiejętności. Ocena uczniów z orzeczeniem o potrzebie kształcenia specjalnego odbywa się w porozumieniu z nauczycielem współorganizującym.</w:t>
      </w:r>
    </w:p>
    <w:p w14:paraId="74088893" w14:textId="77777777" w:rsidR="00F56763" w:rsidRPr="00B77DCF" w:rsidRDefault="00F56763" w:rsidP="00F56763">
      <w:pPr>
        <w:spacing w:before="75" w:after="75" w:line="240" w:lineRule="auto"/>
        <w:jc w:val="both"/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</w:pPr>
      <w:r w:rsidRPr="00B77DC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OCENA BIEŻĄCA:</w:t>
      </w:r>
    </w:p>
    <w:p w14:paraId="066C76E0" w14:textId="77777777" w:rsidR="00F56763" w:rsidRPr="00B77DCF" w:rsidRDefault="00F56763" w:rsidP="00F56763">
      <w:pPr>
        <w:spacing w:after="0"/>
        <w:jc w:val="both"/>
        <w:rPr>
          <w:rFonts w:cstheme="minorHAnsi"/>
          <w:sz w:val="24"/>
          <w:szCs w:val="24"/>
        </w:rPr>
      </w:pPr>
      <w:r w:rsidRPr="00B77D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Odbywa się każdego dnia w trakcie zajęć szkolnych.</w:t>
      </w:r>
      <w:r w:rsidRPr="00B77D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B77DCF">
        <w:rPr>
          <w:rFonts w:cstheme="minorHAnsi"/>
          <w:sz w:val="24"/>
          <w:szCs w:val="24"/>
        </w:rPr>
        <w:t xml:space="preserve">Każdej ocenie bieżącej towarzyszy pisemne lub ustne uzasadnienie wskazujące uczniom: </w:t>
      </w:r>
    </w:p>
    <w:p w14:paraId="0A193270" w14:textId="77777777" w:rsidR="00F56763" w:rsidRPr="0046499C" w:rsidRDefault="00F56763" w:rsidP="00F56763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 w:rsidRPr="0046499C">
        <w:rPr>
          <w:rFonts w:cstheme="minorHAnsi"/>
          <w:sz w:val="24"/>
          <w:szCs w:val="24"/>
        </w:rPr>
        <w:t xml:space="preserve">poziom ich osiągnięć (ocena sumująca); </w:t>
      </w:r>
    </w:p>
    <w:p w14:paraId="03B0BBF9" w14:textId="77777777" w:rsidR="00F56763" w:rsidRPr="0046499C" w:rsidRDefault="00F56763" w:rsidP="00F56763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 w:rsidRPr="0046499C">
        <w:rPr>
          <w:rFonts w:cstheme="minorHAnsi"/>
          <w:sz w:val="24"/>
          <w:szCs w:val="24"/>
        </w:rPr>
        <w:t xml:space="preserve">mocne i słabe strony ich pracy, (co uczeń zrobił dobrze, a co źle); </w:t>
      </w:r>
    </w:p>
    <w:p w14:paraId="2E27E54C" w14:textId="77777777" w:rsidR="00F56763" w:rsidRPr="0046499C" w:rsidRDefault="00F56763" w:rsidP="00F56763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 w:rsidRPr="0046499C">
        <w:rPr>
          <w:rFonts w:cstheme="minorHAnsi"/>
          <w:sz w:val="24"/>
          <w:szCs w:val="24"/>
        </w:rPr>
        <w:t xml:space="preserve">możliwości samodzielnego planowania własnego rozwoju (określenie, nad czym uczeń powinien popracować); </w:t>
      </w:r>
    </w:p>
    <w:p w14:paraId="4B946408" w14:textId="77777777" w:rsidR="00F56763" w:rsidRPr="0046499C" w:rsidRDefault="00F56763" w:rsidP="00F56763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 w:rsidRPr="0046499C">
        <w:rPr>
          <w:rFonts w:cstheme="minorHAnsi"/>
          <w:sz w:val="24"/>
          <w:szCs w:val="24"/>
        </w:rPr>
        <w:t>zachętę do dalszej pracy (sformułowania motywujące np. „Super”, „Musisz nad tym popracować” itp.)</w:t>
      </w:r>
      <w:r>
        <w:rPr>
          <w:rFonts w:cstheme="minorHAnsi"/>
          <w:sz w:val="24"/>
          <w:szCs w:val="24"/>
        </w:rPr>
        <w:t>.</w:t>
      </w:r>
    </w:p>
    <w:p w14:paraId="16CE756E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Wszystkie oceny uczniów są rejestrowane w dzienniku elektronicznym, do którego rodzice mają bezpośredni wgląd. Sprawdzone i ocenione pisemne prace kontrolne wraz z uzasadnieniem, uczeń otrzymuje do wglądu na zajęciach edukacyjnych, a jego rodzice mogą zapoznać się z pracami na zebraniach i konsultacjach. Na prośbę rodziców nauczyciel ma obowiązek ustnie uzasadnić każdą ocenę bieżącą, na najbliższych konsultacjach lub zebraniu odbywającym się po okresie wystawienia danej oceny. Informacje o postępach i trudnościach w nauce i zachowaniu ucznia lub o jego szczególnych uzdolnieniach, nauczyciel wychowawca lub inny nauczyciel jest zobowiązany przekazać rodzicom ucznia na zebraniach lub w czasie konsultacji, o których rodzice są powiadamiani przez wychowawcę, wiadomością lub ogłoszeniem w dzienniku elektronicznym</w:t>
      </w:r>
      <w:r>
        <w:rPr>
          <w:rFonts w:cstheme="minorHAnsi"/>
          <w:sz w:val="24"/>
          <w:szCs w:val="24"/>
        </w:rPr>
        <w:t>.</w:t>
      </w:r>
    </w:p>
    <w:p w14:paraId="097BAD5E" w14:textId="77777777" w:rsidR="00F56763" w:rsidRPr="00B77DCF" w:rsidRDefault="00F56763" w:rsidP="00F56763">
      <w:pPr>
        <w:spacing w:before="75" w:after="75" w:line="240" w:lineRule="auto"/>
        <w:ind w:left="825" w:hanging="360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68B6AFA9" w14:textId="77777777" w:rsidR="00F56763" w:rsidRPr="00B77DCF" w:rsidRDefault="00F56763" w:rsidP="00F5676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437DCF4B" w14:textId="77777777" w:rsidR="00F56763" w:rsidRPr="00B77DCF" w:rsidRDefault="00F56763" w:rsidP="00F5676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4C865579" w14:textId="77777777" w:rsidR="00F56763" w:rsidRPr="00B77DCF" w:rsidRDefault="00F56763" w:rsidP="00F56763">
      <w:pPr>
        <w:spacing w:before="75" w:after="240" w:line="240" w:lineRule="auto"/>
        <w:jc w:val="center"/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</w:pPr>
      <w:r w:rsidRPr="00B77DC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SPOSOBY DOKUMENTOWANIA osiągnięć i postępów uczniów w oddziałach klas 1-3</w:t>
      </w:r>
    </w:p>
    <w:p w14:paraId="5889EC01" w14:textId="77777777" w:rsidR="00F56763" w:rsidRPr="00B77DCF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77D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Rejestrowaniu osiągnięć uczniów służą:  </w:t>
      </w:r>
    </w:p>
    <w:p w14:paraId="3E2FD587" w14:textId="77777777" w:rsidR="00F56763" w:rsidRPr="00543C4A" w:rsidRDefault="00F56763" w:rsidP="00F56763">
      <w:pPr>
        <w:pStyle w:val="Akapitzlist"/>
        <w:numPr>
          <w:ilvl w:val="0"/>
          <w:numId w:val="18"/>
        </w:numPr>
        <w:spacing w:before="75" w:after="75" w:line="240" w:lineRule="auto"/>
        <w:jc w:val="both"/>
        <w:rPr>
          <w:rFonts w:eastAsia="Times New Roman" w:cstheme="minorHAnsi"/>
          <w:color w:val="000000" w:themeColor="text1"/>
          <w:szCs w:val="18"/>
          <w:lang w:eastAsia="pl-PL"/>
        </w:rPr>
      </w:pPr>
      <w:r>
        <w:rPr>
          <w:rFonts w:eastAsia="Times New Roman" w:cstheme="minorHAnsi"/>
          <w:color w:val="000000" w:themeColor="text1"/>
          <w:szCs w:val="18"/>
          <w:lang w:eastAsia="pl-PL"/>
        </w:rPr>
        <w:t>b</w:t>
      </w:r>
      <w:r w:rsidRPr="00543C4A">
        <w:rPr>
          <w:rFonts w:eastAsia="Times New Roman" w:cstheme="minorHAnsi"/>
          <w:color w:val="000000" w:themeColor="text1"/>
          <w:szCs w:val="18"/>
          <w:lang w:eastAsia="pl-PL"/>
        </w:rPr>
        <w:t>ieżący zapis ocen w dziennikach</w:t>
      </w:r>
      <w:r>
        <w:rPr>
          <w:rFonts w:eastAsia="Times New Roman" w:cstheme="minorHAnsi"/>
          <w:color w:val="000000" w:themeColor="text1"/>
          <w:szCs w:val="18"/>
          <w:lang w:eastAsia="pl-PL"/>
        </w:rPr>
        <w:t>,</w:t>
      </w:r>
    </w:p>
    <w:p w14:paraId="4C1F7CDA" w14:textId="77777777" w:rsidR="00F56763" w:rsidRPr="00543C4A" w:rsidRDefault="00F56763" w:rsidP="00F56763">
      <w:pPr>
        <w:pStyle w:val="Akapitzlist"/>
        <w:numPr>
          <w:ilvl w:val="0"/>
          <w:numId w:val="18"/>
        </w:num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Pr="00543C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apisy w zeszytach i ćwiczeniach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6F0584BE" w14:textId="77777777" w:rsidR="00F56763" w:rsidRPr="00543C4A" w:rsidRDefault="00F56763" w:rsidP="00F56763">
      <w:pPr>
        <w:pStyle w:val="Akapitzlist"/>
        <w:numPr>
          <w:ilvl w:val="0"/>
          <w:numId w:val="18"/>
        </w:num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Pr="00543C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race pisemne (dyktanda, kartkówki, sprawdziany), </w:t>
      </w:r>
    </w:p>
    <w:p w14:paraId="41C26D27" w14:textId="77777777" w:rsidR="00F56763" w:rsidRPr="00543C4A" w:rsidRDefault="00F56763" w:rsidP="00F56763">
      <w:pPr>
        <w:pStyle w:val="Akapitzlist"/>
        <w:numPr>
          <w:ilvl w:val="0"/>
          <w:numId w:val="18"/>
        </w:num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</w:t>
      </w:r>
      <w:r w:rsidRPr="00543C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esty zintegrowane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5AE23C05" w14:textId="77777777" w:rsidR="00F56763" w:rsidRPr="00543C4A" w:rsidRDefault="00F56763" w:rsidP="00F56763">
      <w:pPr>
        <w:pStyle w:val="Akapitzlist"/>
        <w:numPr>
          <w:ilvl w:val="0"/>
          <w:numId w:val="18"/>
        </w:num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</w:t>
      </w:r>
      <w:r w:rsidRPr="00543C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arty pracy,  </w:t>
      </w:r>
    </w:p>
    <w:p w14:paraId="34257744" w14:textId="77777777" w:rsidR="00F56763" w:rsidRPr="00543C4A" w:rsidRDefault="00F56763" w:rsidP="00F56763">
      <w:pPr>
        <w:pStyle w:val="Akapitzlist"/>
        <w:numPr>
          <w:ilvl w:val="0"/>
          <w:numId w:val="18"/>
        </w:num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Pr="00543C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race plastyczno- techniczne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1C5D3150" w14:textId="77777777" w:rsidR="00F56763" w:rsidRPr="00543C4A" w:rsidRDefault="00F56763" w:rsidP="00F56763">
      <w:pPr>
        <w:pStyle w:val="Akapitzlist"/>
        <w:numPr>
          <w:ilvl w:val="0"/>
          <w:numId w:val="18"/>
        </w:num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 w:rsidRPr="00543C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nformacje o postępach w nauce i zachowaniu dla rodziców po I okresie</w:t>
      </w:r>
    </w:p>
    <w:p w14:paraId="3E399A16" w14:textId="6C6B3054" w:rsidR="00F56763" w:rsidRPr="00543C4A" w:rsidRDefault="00F56763" w:rsidP="00F56763">
      <w:pPr>
        <w:pStyle w:val="Akapitzlist"/>
        <w:numPr>
          <w:ilvl w:val="0"/>
          <w:numId w:val="18"/>
        </w:num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543C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oczna ocena opisowa uwzględnia cały rok pracy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42D91788" w14:textId="77777777" w:rsidR="00F56763" w:rsidRPr="00B77DCF" w:rsidRDefault="00F56763" w:rsidP="00F56763">
      <w:pPr>
        <w:pStyle w:val="Akapitzlist"/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1D689892" w14:textId="77777777" w:rsidR="00F56763" w:rsidRPr="00B77DCF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77D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Kartkówki, sprawdziany, testy zintegrowane przechowywane są w teczkach przez cały rok szkolny.</w:t>
      </w:r>
    </w:p>
    <w:p w14:paraId="50B1DC8C" w14:textId="77777777" w:rsidR="00F56763" w:rsidRPr="00B77DCF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266D9F3" w14:textId="77777777" w:rsidR="00F56763" w:rsidRPr="00B77DCF" w:rsidRDefault="00F56763" w:rsidP="00F56763">
      <w:pPr>
        <w:spacing w:before="75" w:after="75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B77DC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OCENIE BIEŻĄCEJ PODLEGAJĄ:</w:t>
      </w:r>
    </w:p>
    <w:p w14:paraId="4EC4191E" w14:textId="77777777" w:rsidR="00F56763" w:rsidRPr="00B77DCF" w:rsidRDefault="00F56763" w:rsidP="00F56763">
      <w:pPr>
        <w:pStyle w:val="Akapitzlist"/>
        <w:spacing w:before="75" w:after="75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1"/>
      </w:tblGrid>
      <w:tr w:rsidR="00F56763" w:rsidRPr="00B77DCF" w14:paraId="2F5B2930" w14:textId="77777777" w:rsidTr="002874F5">
        <w:trPr>
          <w:trHeight w:val="542"/>
        </w:trPr>
        <w:tc>
          <w:tcPr>
            <w:tcW w:w="2694" w:type="dxa"/>
          </w:tcPr>
          <w:p w14:paraId="54046592" w14:textId="77777777" w:rsidR="00F56763" w:rsidRPr="00B77DCF" w:rsidRDefault="00F56763" w:rsidP="002874F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Edukacja</w:t>
            </w:r>
          </w:p>
        </w:tc>
        <w:tc>
          <w:tcPr>
            <w:tcW w:w="6371" w:type="dxa"/>
          </w:tcPr>
          <w:p w14:paraId="47B96B6E" w14:textId="77777777" w:rsidR="00F56763" w:rsidRPr="00B77DCF" w:rsidRDefault="00F56763" w:rsidP="002874F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Ocenie podlega:</w:t>
            </w:r>
          </w:p>
        </w:tc>
      </w:tr>
      <w:tr w:rsidR="00F56763" w:rsidRPr="00B77DCF" w14:paraId="1F9AA60F" w14:textId="77777777" w:rsidTr="002874F5">
        <w:trPr>
          <w:trHeight w:val="542"/>
        </w:trPr>
        <w:tc>
          <w:tcPr>
            <w:tcW w:w="2694" w:type="dxa"/>
          </w:tcPr>
          <w:p w14:paraId="5747E230" w14:textId="77777777" w:rsidR="00F56763" w:rsidRPr="00B77DCF" w:rsidRDefault="00F56763" w:rsidP="002874F5">
            <w:pPr>
              <w:pStyle w:val="Akapitzlist"/>
              <w:spacing w:before="75" w:after="75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Polonistyczna</w:t>
            </w:r>
          </w:p>
        </w:tc>
        <w:tc>
          <w:tcPr>
            <w:tcW w:w="6371" w:type="dxa"/>
          </w:tcPr>
          <w:p w14:paraId="7BBD3DC6" w14:textId="77777777" w:rsidR="00F56763" w:rsidRPr="00B77DCF" w:rsidRDefault="00F56763" w:rsidP="00F56763">
            <w:pPr>
              <w:pStyle w:val="Akapitzlist"/>
              <w:numPr>
                <w:ilvl w:val="0"/>
                <w:numId w:val="6"/>
              </w:numPr>
              <w:spacing w:before="120" w:after="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echnika czytania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5F7DC2D" w14:textId="77777777" w:rsidR="00F56763" w:rsidRPr="00B77DCF" w:rsidRDefault="00F56763" w:rsidP="00F56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zytanie ze zrozumieniem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0C67EF1" w14:textId="77777777" w:rsidR="00F56763" w:rsidRPr="00B77DCF" w:rsidRDefault="00F56763" w:rsidP="00F56763">
            <w:pPr>
              <w:pStyle w:val="Akapitzlist"/>
              <w:numPr>
                <w:ilvl w:val="0"/>
                <w:numId w:val="6"/>
              </w:numPr>
              <w:spacing w:before="75" w:after="0" w:line="240" w:lineRule="auto"/>
              <w:ind w:left="318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ypowiedzi ustne-</w:t>
            </w:r>
            <w:r w:rsidRPr="00B77DCF">
              <w:rPr>
                <w:rFonts w:cstheme="minorHAnsi"/>
                <w:sz w:val="24"/>
                <w:szCs w:val="24"/>
              </w:rPr>
              <w:t xml:space="preserve"> wypowiedzi ucznia dotyczących ilustracji, historyjek obrazkowych, własnych przeżyć i doświadczeń oraz przeczytanych tekstów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4A00C029" w14:textId="77777777" w:rsidR="00F56763" w:rsidRPr="00B77DCF" w:rsidRDefault="00F56763" w:rsidP="00F56763">
            <w:pPr>
              <w:pStyle w:val="Akapitzlist"/>
              <w:numPr>
                <w:ilvl w:val="0"/>
                <w:numId w:val="6"/>
              </w:numPr>
              <w:spacing w:before="75" w:after="75" w:line="240" w:lineRule="auto"/>
              <w:ind w:left="318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ypowiedzi pisemne (opowiadanie, opis, list, życzenia itp.)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9D8D238" w14:textId="77777777" w:rsidR="00F56763" w:rsidRPr="00B77DCF" w:rsidRDefault="00F56763" w:rsidP="00F56763">
            <w:pPr>
              <w:pStyle w:val="Akapitzlist"/>
              <w:numPr>
                <w:ilvl w:val="0"/>
                <w:numId w:val="6"/>
              </w:numPr>
              <w:spacing w:before="75" w:after="75" w:line="240" w:lineRule="auto"/>
              <w:ind w:left="318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isanie 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(przepisywanie, pisanie z pamięci i ze słuchu)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2E056258" w14:textId="77777777" w:rsidR="00F56763" w:rsidRPr="00B77DCF" w:rsidRDefault="00F56763" w:rsidP="00F56763">
            <w:pPr>
              <w:pStyle w:val="Akapitzlist"/>
              <w:numPr>
                <w:ilvl w:val="0"/>
                <w:numId w:val="6"/>
              </w:numPr>
              <w:spacing w:before="75" w:after="120" w:line="240" w:lineRule="auto"/>
              <w:ind w:left="318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ramatyka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F56763" w:rsidRPr="00B77DCF" w14:paraId="3E8B8FE0" w14:textId="77777777" w:rsidTr="002874F5">
        <w:trPr>
          <w:trHeight w:val="542"/>
        </w:trPr>
        <w:tc>
          <w:tcPr>
            <w:tcW w:w="2694" w:type="dxa"/>
          </w:tcPr>
          <w:p w14:paraId="0AE149FF" w14:textId="77777777" w:rsidR="00F56763" w:rsidRPr="00B77DCF" w:rsidRDefault="00F56763" w:rsidP="002874F5">
            <w:pPr>
              <w:pStyle w:val="Akapitzlist"/>
              <w:spacing w:before="75" w:after="75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Matematyczna</w:t>
            </w:r>
          </w:p>
        </w:tc>
        <w:tc>
          <w:tcPr>
            <w:tcW w:w="6371" w:type="dxa"/>
          </w:tcPr>
          <w:p w14:paraId="7FE0661E" w14:textId="77777777" w:rsidR="00F56763" w:rsidRPr="00B77DCF" w:rsidRDefault="00F56763" w:rsidP="00F56763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l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iczenie 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(dodawanie, odejmowanie, mnożenie, dzielenie)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5EBA8CB9" w14:textId="77777777" w:rsidR="00F56763" w:rsidRPr="00B77DCF" w:rsidRDefault="00F56763" w:rsidP="00F56763">
            <w:pPr>
              <w:pStyle w:val="Akapitzlist"/>
              <w:numPr>
                <w:ilvl w:val="0"/>
                <w:numId w:val="7"/>
              </w:numPr>
              <w:spacing w:before="75" w:after="75" w:line="240" w:lineRule="auto"/>
              <w:ind w:left="318" w:hanging="318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ozwiązywanie i układanie zadań tekstowych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5B590EA" w14:textId="77777777" w:rsidR="00F56763" w:rsidRPr="00B77DCF" w:rsidRDefault="00F56763" w:rsidP="00F56763">
            <w:pPr>
              <w:pStyle w:val="Akapitzlist"/>
              <w:numPr>
                <w:ilvl w:val="0"/>
                <w:numId w:val="7"/>
              </w:numPr>
              <w:spacing w:before="75" w:after="75" w:line="240" w:lineRule="auto"/>
              <w:ind w:left="318" w:hanging="318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miejętności praktyczne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1853694" w14:textId="77777777" w:rsidR="00F56763" w:rsidRPr="00B77DCF" w:rsidRDefault="00F56763" w:rsidP="00F56763">
            <w:pPr>
              <w:pStyle w:val="Akapitzlist"/>
              <w:numPr>
                <w:ilvl w:val="0"/>
                <w:numId w:val="7"/>
              </w:numPr>
              <w:spacing w:before="75" w:after="120" w:line="240" w:lineRule="auto"/>
              <w:ind w:left="318" w:hanging="318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geometria.</w:t>
            </w:r>
          </w:p>
        </w:tc>
      </w:tr>
      <w:tr w:rsidR="00F56763" w:rsidRPr="00B77DCF" w14:paraId="38C44EA2" w14:textId="77777777" w:rsidTr="002874F5">
        <w:trPr>
          <w:trHeight w:val="542"/>
        </w:trPr>
        <w:tc>
          <w:tcPr>
            <w:tcW w:w="2694" w:type="dxa"/>
          </w:tcPr>
          <w:p w14:paraId="0B1B627D" w14:textId="77777777" w:rsidR="00F56763" w:rsidRPr="00B77DCF" w:rsidRDefault="00F56763" w:rsidP="002874F5">
            <w:pPr>
              <w:pStyle w:val="Akapitzlist"/>
              <w:spacing w:before="75" w:after="75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Przyrodnicza</w:t>
            </w:r>
          </w:p>
        </w:tc>
        <w:tc>
          <w:tcPr>
            <w:tcW w:w="6371" w:type="dxa"/>
          </w:tcPr>
          <w:p w14:paraId="349E0E48" w14:textId="77777777" w:rsidR="00F56763" w:rsidRPr="00B77DCF" w:rsidRDefault="00F56763" w:rsidP="00F56763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iedza i umiejętności objęte programem (</w:t>
            </w:r>
            <w:r w:rsidRPr="00B77DCF">
              <w:rPr>
                <w:rFonts w:cstheme="minorHAnsi"/>
                <w:sz w:val="24"/>
                <w:szCs w:val="24"/>
              </w:rPr>
              <w:t xml:space="preserve">wypowiedzi uczniów w trakcie omawiania treści przyrodniczych, podczas uzupełniania ćwiczeń, w kartach pracy jak również na podstawie przeprowadzonych sprawdzianów integrujących treści </w:t>
            </w:r>
            <w:proofErr w:type="spellStart"/>
            <w:r w:rsidRPr="00B77DCF">
              <w:rPr>
                <w:rFonts w:cstheme="minorHAnsi"/>
                <w:sz w:val="24"/>
                <w:szCs w:val="24"/>
              </w:rPr>
              <w:t>polonistyczno</w:t>
            </w:r>
            <w:proofErr w:type="spellEnd"/>
            <w:r w:rsidRPr="00B77DCF">
              <w:rPr>
                <w:rFonts w:cstheme="minorHAnsi"/>
                <w:sz w:val="24"/>
                <w:szCs w:val="24"/>
              </w:rPr>
              <w:t xml:space="preserve"> – przyrodnicze)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66A3E63B" w14:textId="30E263BC" w:rsidR="00F56763" w:rsidRPr="00F56763" w:rsidRDefault="00F56763" w:rsidP="00F5676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ozumienie pojęć przyrodniczych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F56763" w:rsidRPr="00B77DCF" w14:paraId="3293A401" w14:textId="77777777" w:rsidTr="002874F5">
        <w:trPr>
          <w:trHeight w:val="542"/>
        </w:trPr>
        <w:tc>
          <w:tcPr>
            <w:tcW w:w="2694" w:type="dxa"/>
          </w:tcPr>
          <w:p w14:paraId="5E097797" w14:textId="77777777" w:rsidR="00F56763" w:rsidRPr="00B77DCF" w:rsidRDefault="00F56763" w:rsidP="002874F5">
            <w:pPr>
              <w:pStyle w:val="Akapitzlist"/>
              <w:spacing w:before="75" w:after="75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Społeczna</w:t>
            </w:r>
          </w:p>
        </w:tc>
        <w:tc>
          <w:tcPr>
            <w:tcW w:w="6371" w:type="dxa"/>
          </w:tcPr>
          <w:p w14:paraId="2C3DB46C" w14:textId="77777777" w:rsidR="00F56763" w:rsidRPr="00B77DCF" w:rsidRDefault="00F56763" w:rsidP="00F56763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iedza i umiejętności objęte programem 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Pr="00B77DCF">
              <w:rPr>
                <w:rFonts w:cstheme="minorHAnsi"/>
                <w:sz w:val="24"/>
                <w:szCs w:val="24"/>
              </w:rPr>
              <w:t>wypowiedzi uczniów w trakcie omawiania treści społecznych, testy, obserwacja uczniów)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63F6189" w14:textId="77777777" w:rsidR="00F56763" w:rsidRPr="00B77DCF" w:rsidRDefault="00F56763" w:rsidP="002874F5">
            <w:pPr>
              <w:spacing w:before="12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Ocenie podlegają obszary:</w:t>
            </w:r>
          </w:p>
          <w:p w14:paraId="588D977D" w14:textId="77777777" w:rsidR="00F56763" w:rsidRPr="00B77DCF" w:rsidRDefault="00F56763" w:rsidP="00F56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ziecko, jako członek rodziny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AF984A1" w14:textId="77777777" w:rsidR="00F56763" w:rsidRPr="00B77DCF" w:rsidRDefault="00F56763" w:rsidP="00F56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ziecko, jako członek społeczności szkolnej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6161F5BE" w14:textId="77777777" w:rsidR="00F56763" w:rsidRPr="00B77DCF" w:rsidRDefault="00F56763" w:rsidP="00F56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ziecko, jako członek społeczności klasowej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61D7163" w14:textId="77777777" w:rsidR="00F56763" w:rsidRPr="00B77DCF" w:rsidRDefault="00F56763" w:rsidP="00F56763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</w:t>
            </w: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iedza o kraju ojczystym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F56763" w:rsidRPr="00B77DCF" w14:paraId="2F1FCF21" w14:textId="77777777" w:rsidTr="002874F5">
        <w:trPr>
          <w:trHeight w:val="542"/>
        </w:trPr>
        <w:tc>
          <w:tcPr>
            <w:tcW w:w="2694" w:type="dxa"/>
          </w:tcPr>
          <w:p w14:paraId="65078750" w14:textId="77777777" w:rsidR="00F56763" w:rsidRPr="00B77DCF" w:rsidRDefault="00F56763" w:rsidP="002874F5">
            <w:pPr>
              <w:pStyle w:val="Akapitzlist"/>
              <w:spacing w:before="75" w:after="75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Plastyczna</w:t>
            </w:r>
          </w:p>
        </w:tc>
        <w:tc>
          <w:tcPr>
            <w:tcW w:w="6371" w:type="dxa"/>
          </w:tcPr>
          <w:p w14:paraId="6CDEF6CE" w14:textId="77777777" w:rsidR="00F56763" w:rsidRPr="00B77DCF" w:rsidRDefault="00F56763" w:rsidP="00F56763">
            <w:pPr>
              <w:pStyle w:val="Akapitzlist"/>
              <w:numPr>
                <w:ilvl w:val="0"/>
                <w:numId w:val="9"/>
              </w:numPr>
              <w:spacing w:before="120" w:after="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aangażowanie, wkład pracy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40AF2882" w14:textId="77777777" w:rsidR="00F56763" w:rsidRPr="00B77DCF" w:rsidRDefault="00F56763" w:rsidP="00F56763">
            <w:pPr>
              <w:pStyle w:val="Akapitzlist"/>
              <w:numPr>
                <w:ilvl w:val="0"/>
                <w:numId w:val="9"/>
              </w:numPr>
              <w:spacing w:before="75" w:after="0" w:line="240" w:lineRule="auto"/>
              <w:ind w:left="318" w:hanging="318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rzygotowanie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1AB1DDD1" w14:textId="77777777" w:rsidR="00F56763" w:rsidRPr="00B77DCF" w:rsidRDefault="00F56763" w:rsidP="00F56763">
            <w:pPr>
              <w:pStyle w:val="Akapitzlist"/>
              <w:numPr>
                <w:ilvl w:val="0"/>
                <w:numId w:val="9"/>
              </w:numPr>
              <w:spacing w:before="75" w:after="0" w:line="240" w:lineRule="auto"/>
              <w:ind w:left="318" w:hanging="318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stetyka wykonanej pracy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3497658E" w14:textId="77777777" w:rsidR="00F56763" w:rsidRPr="00B77DCF" w:rsidRDefault="00F56763" w:rsidP="00F56763">
            <w:pPr>
              <w:pStyle w:val="Akapitzlist"/>
              <w:numPr>
                <w:ilvl w:val="0"/>
                <w:numId w:val="9"/>
              </w:numPr>
              <w:spacing w:before="75" w:after="120" w:line="240" w:lineRule="auto"/>
              <w:ind w:left="318" w:hanging="318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omysłowość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F56763" w:rsidRPr="00B77DCF" w14:paraId="6E29BA99" w14:textId="77777777" w:rsidTr="002874F5">
        <w:trPr>
          <w:trHeight w:val="542"/>
        </w:trPr>
        <w:tc>
          <w:tcPr>
            <w:tcW w:w="2694" w:type="dxa"/>
          </w:tcPr>
          <w:p w14:paraId="7259F6F5" w14:textId="77777777" w:rsidR="00F56763" w:rsidRPr="00B77DCF" w:rsidRDefault="00F56763" w:rsidP="002874F5">
            <w:pPr>
              <w:pStyle w:val="Akapitzlist"/>
              <w:spacing w:before="75" w:after="75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Muzyczna</w:t>
            </w:r>
          </w:p>
        </w:tc>
        <w:tc>
          <w:tcPr>
            <w:tcW w:w="6371" w:type="dxa"/>
          </w:tcPr>
          <w:p w14:paraId="00640A45" w14:textId="77777777" w:rsidR="00F56763" w:rsidRPr="00B77DCF" w:rsidRDefault="00F56763" w:rsidP="00F56763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sz w:val="24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p</w:t>
            </w:r>
            <w:r w:rsidRPr="00B77DCF">
              <w:rPr>
                <w:rFonts w:eastAsia="Times New Roman" w:cstheme="minorHAnsi"/>
                <w:sz w:val="24"/>
                <w:szCs w:val="18"/>
                <w:lang w:eastAsia="pl-PL"/>
              </w:rPr>
              <w:t>ercepcja muzyki- słuchanie</w:t>
            </w: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,</w:t>
            </w:r>
          </w:p>
          <w:p w14:paraId="18EAB6E3" w14:textId="77777777" w:rsidR="00F56763" w:rsidRPr="00B77DCF" w:rsidRDefault="00F56763" w:rsidP="00F5676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sz w:val="24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e</w:t>
            </w:r>
            <w:r w:rsidRPr="00B77DCF">
              <w:rPr>
                <w:rFonts w:eastAsia="Times New Roman" w:cstheme="minorHAnsi"/>
                <w:sz w:val="24"/>
                <w:szCs w:val="18"/>
                <w:lang w:eastAsia="pl-PL"/>
              </w:rPr>
              <w:t>kspresja muzyczna- śpiew</w:t>
            </w: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,</w:t>
            </w:r>
          </w:p>
          <w:p w14:paraId="7F76D052" w14:textId="77777777" w:rsidR="00F56763" w:rsidRPr="00B77DCF" w:rsidRDefault="00F56763" w:rsidP="00F5676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eastAsia="Times New Roman" w:cstheme="minorHAnsi"/>
                <w:sz w:val="24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i</w:t>
            </w:r>
            <w:r w:rsidRPr="00B77DCF">
              <w:rPr>
                <w:rFonts w:eastAsia="Times New Roman" w:cstheme="minorHAnsi"/>
                <w:sz w:val="24"/>
                <w:szCs w:val="18"/>
                <w:lang w:eastAsia="pl-PL"/>
              </w:rPr>
              <w:t>mprowizacja ruchowa</w:t>
            </w: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,</w:t>
            </w:r>
          </w:p>
          <w:p w14:paraId="2D6A9D85" w14:textId="72D6A0D1" w:rsidR="00F56763" w:rsidRPr="00F56763" w:rsidRDefault="00F56763" w:rsidP="00F56763">
            <w:pPr>
              <w:pStyle w:val="Akapitzlist"/>
              <w:numPr>
                <w:ilvl w:val="0"/>
                <w:numId w:val="10"/>
              </w:numPr>
              <w:spacing w:before="75" w:after="0" w:line="240" w:lineRule="auto"/>
              <w:ind w:left="318" w:hanging="284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g</w:t>
            </w:r>
            <w:r w:rsidRPr="00B77DCF">
              <w:rPr>
                <w:rFonts w:eastAsia="Times New Roman" w:cstheme="minorHAnsi"/>
                <w:sz w:val="24"/>
                <w:szCs w:val="18"/>
                <w:lang w:eastAsia="pl-PL"/>
              </w:rPr>
              <w:t>ra na instrumentach</w:t>
            </w: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.</w:t>
            </w:r>
          </w:p>
        </w:tc>
      </w:tr>
      <w:tr w:rsidR="00F56763" w:rsidRPr="00B77DCF" w14:paraId="4020715F" w14:textId="77777777" w:rsidTr="002874F5">
        <w:trPr>
          <w:trHeight w:val="542"/>
        </w:trPr>
        <w:tc>
          <w:tcPr>
            <w:tcW w:w="2694" w:type="dxa"/>
          </w:tcPr>
          <w:p w14:paraId="51E88421" w14:textId="77777777" w:rsidR="00F56763" w:rsidRPr="00B77DCF" w:rsidRDefault="00F56763" w:rsidP="002874F5">
            <w:pPr>
              <w:pStyle w:val="Akapitzlist"/>
              <w:spacing w:before="75" w:after="75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Zajęcia techniczne</w:t>
            </w:r>
          </w:p>
        </w:tc>
        <w:tc>
          <w:tcPr>
            <w:tcW w:w="6371" w:type="dxa"/>
          </w:tcPr>
          <w:p w14:paraId="6021CC44" w14:textId="77777777" w:rsidR="00F56763" w:rsidRPr="00B77DCF" w:rsidRDefault="00F56763" w:rsidP="00F56763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aangażowanie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0BA62439" w14:textId="77777777" w:rsidR="00F56763" w:rsidRPr="00B77DCF" w:rsidRDefault="00F56763" w:rsidP="00F56763">
            <w:pPr>
              <w:pStyle w:val="Akapitzlist"/>
              <w:numPr>
                <w:ilvl w:val="0"/>
                <w:numId w:val="11"/>
              </w:numPr>
              <w:spacing w:before="75" w:after="0" w:line="240" w:lineRule="auto"/>
              <w:ind w:left="318" w:hanging="318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rzygotowanie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7FC8582C" w14:textId="77777777" w:rsidR="00F56763" w:rsidRPr="00B77DCF" w:rsidRDefault="00F56763" w:rsidP="00F56763">
            <w:pPr>
              <w:pStyle w:val="Akapitzlist"/>
              <w:numPr>
                <w:ilvl w:val="0"/>
                <w:numId w:val="11"/>
              </w:numPr>
              <w:spacing w:before="75" w:after="0" w:line="240" w:lineRule="auto"/>
              <w:ind w:left="318" w:hanging="318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kład pracy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43EB9C66" w14:textId="77777777" w:rsidR="00F56763" w:rsidRPr="00B77DCF" w:rsidRDefault="00F56763" w:rsidP="00F56763">
            <w:pPr>
              <w:pStyle w:val="Akapitzlist"/>
              <w:numPr>
                <w:ilvl w:val="0"/>
                <w:numId w:val="11"/>
              </w:numPr>
              <w:spacing w:before="75" w:after="0" w:line="240" w:lineRule="auto"/>
              <w:ind w:left="318" w:hanging="318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stetyka wykonanej pracy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4DE75E7B" w14:textId="319338DE" w:rsidR="00F56763" w:rsidRPr="00F56763" w:rsidRDefault="00F56763" w:rsidP="00F56763">
            <w:pPr>
              <w:pStyle w:val="Akapitzlist"/>
              <w:numPr>
                <w:ilvl w:val="0"/>
                <w:numId w:val="11"/>
              </w:numPr>
              <w:spacing w:before="75" w:after="0" w:line="240" w:lineRule="auto"/>
              <w:ind w:left="318" w:hanging="318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omysłowość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F56763" w:rsidRPr="00B77DCF" w14:paraId="641452E2" w14:textId="77777777" w:rsidTr="002874F5">
        <w:trPr>
          <w:trHeight w:val="542"/>
        </w:trPr>
        <w:tc>
          <w:tcPr>
            <w:tcW w:w="2694" w:type="dxa"/>
          </w:tcPr>
          <w:p w14:paraId="37AA1770" w14:textId="77777777" w:rsidR="00F56763" w:rsidRPr="00B77DCF" w:rsidRDefault="00F56763" w:rsidP="002874F5">
            <w:pPr>
              <w:pStyle w:val="Akapitzlist"/>
              <w:spacing w:before="75" w:after="75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6371" w:type="dxa"/>
          </w:tcPr>
          <w:p w14:paraId="1351F9EF" w14:textId="77777777" w:rsidR="00F56763" w:rsidRPr="00B77DCF" w:rsidRDefault="00F56763" w:rsidP="00F56763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aangażowanie i aktywność ucznia na zajęciach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4AEDFBEC" w14:textId="77777777" w:rsidR="00F56763" w:rsidRPr="00B77DCF" w:rsidRDefault="00F56763" w:rsidP="00F56763">
            <w:pPr>
              <w:pStyle w:val="Akapitzlist"/>
              <w:numPr>
                <w:ilvl w:val="0"/>
                <w:numId w:val="12"/>
              </w:numPr>
              <w:spacing w:after="12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24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r</w:t>
            </w:r>
            <w:r w:rsidRPr="00B77DCF">
              <w:rPr>
                <w:rFonts w:eastAsia="Times New Roman" w:cstheme="minorHAnsi"/>
                <w:sz w:val="24"/>
                <w:szCs w:val="18"/>
                <w:lang w:eastAsia="pl-PL"/>
              </w:rPr>
              <w:t>eagowanie na polecenia nauczyciela</w:t>
            </w: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,</w:t>
            </w:r>
          </w:p>
          <w:p w14:paraId="26E66C1F" w14:textId="77777777" w:rsidR="00F56763" w:rsidRPr="00B77DCF" w:rsidRDefault="00F56763" w:rsidP="00F56763">
            <w:pPr>
              <w:pStyle w:val="Akapitzlist"/>
              <w:numPr>
                <w:ilvl w:val="0"/>
                <w:numId w:val="12"/>
              </w:numPr>
              <w:spacing w:after="12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24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p</w:t>
            </w:r>
            <w:r w:rsidRPr="00B77DCF">
              <w:rPr>
                <w:rFonts w:eastAsia="Times New Roman" w:cstheme="minorHAnsi"/>
                <w:sz w:val="24"/>
                <w:szCs w:val="18"/>
                <w:lang w:eastAsia="pl-PL"/>
              </w:rPr>
              <w:t>rzestrzeganie zasad i reguł zabaw</w:t>
            </w: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,</w:t>
            </w:r>
          </w:p>
          <w:p w14:paraId="70CE9D80" w14:textId="77777777" w:rsidR="00F56763" w:rsidRPr="00B77DCF" w:rsidRDefault="00F56763" w:rsidP="00F56763">
            <w:pPr>
              <w:pStyle w:val="Akapitzlist"/>
              <w:numPr>
                <w:ilvl w:val="0"/>
                <w:numId w:val="12"/>
              </w:numPr>
              <w:spacing w:after="12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24"/>
                <w:szCs w:val="18"/>
                <w:lang w:eastAsia="pl-PL"/>
              </w:rPr>
            </w:pP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p</w:t>
            </w:r>
            <w:r w:rsidRPr="00B77DCF">
              <w:rPr>
                <w:rFonts w:eastAsia="Times New Roman" w:cstheme="minorHAnsi"/>
                <w:sz w:val="24"/>
                <w:szCs w:val="18"/>
                <w:lang w:eastAsia="pl-PL"/>
              </w:rPr>
              <w:t>rzygotowanie do zajęć</w:t>
            </w:r>
            <w:r>
              <w:rPr>
                <w:rFonts w:eastAsia="Times New Roman" w:cstheme="minorHAnsi"/>
                <w:sz w:val="24"/>
                <w:szCs w:val="18"/>
                <w:lang w:eastAsia="pl-PL"/>
              </w:rPr>
              <w:t>,</w:t>
            </w:r>
          </w:p>
          <w:p w14:paraId="7C08438C" w14:textId="711D1C78" w:rsidR="00F56763" w:rsidRPr="00F56763" w:rsidRDefault="00F56763" w:rsidP="00F5676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8" w:hanging="318"/>
              <w:contextualSpacing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77DCF">
              <w:rPr>
                <w:rFonts w:eastAsia="Times New Roman" w:cstheme="minorHAnsi"/>
                <w:sz w:val="24"/>
                <w:szCs w:val="24"/>
                <w:lang w:eastAsia="pl-PL"/>
              </w:rPr>
              <w:t>(W przypadku zwolnienia ucznia z zajęć wydanego przez lekarza uczniowi zamiast oceny klasyfikacyjnej wpisuje się zwolniony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F56763" w:rsidRPr="00B77DCF" w14:paraId="1F269BC3" w14:textId="77777777" w:rsidTr="002874F5">
        <w:trPr>
          <w:trHeight w:val="542"/>
        </w:trPr>
        <w:tc>
          <w:tcPr>
            <w:tcW w:w="2694" w:type="dxa"/>
          </w:tcPr>
          <w:p w14:paraId="7ABCA035" w14:textId="77777777" w:rsidR="00F56763" w:rsidRPr="00B77DCF" w:rsidRDefault="00F56763" w:rsidP="002874F5">
            <w:pPr>
              <w:pStyle w:val="Akapitzlist"/>
              <w:spacing w:before="75" w:after="75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B77DC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Zachowanie</w:t>
            </w:r>
          </w:p>
        </w:tc>
        <w:tc>
          <w:tcPr>
            <w:tcW w:w="6371" w:type="dxa"/>
          </w:tcPr>
          <w:p w14:paraId="315B17FA" w14:textId="77777777" w:rsidR="00F56763" w:rsidRPr="00B77DCF" w:rsidRDefault="00F56763" w:rsidP="00F56763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ind w:left="317" w:hanging="284"/>
              <w:contextualSpacing w:val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  <w:r w:rsidRPr="00B77DCF">
              <w:rPr>
                <w:rFonts w:cstheme="minorHAnsi"/>
                <w:sz w:val="24"/>
              </w:rPr>
              <w:t>ywiązywanie się z obowiązków ucznia;</w:t>
            </w:r>
          </w:p>
          <w:p w14:paraId="0EB39C14" w14:textId="77777777" w:rsidR="00F56763" w:rsidRPr="00B77DCF" w:rsidRDefault="00F56763" w:rsidP="00F567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4"/>
              </w:rPr>
              <w:t>p</w:t>
            </w:r>
            <w:r w:rsidRPr="00B77DCF">
              <w:rPr>
                <w:rFonts w:cstheme="minorHAnsi"/>
                <w:sz w:val="24"/>
              </w:rPr>
              <w:t>ostępowanie zgodne z dobrem społeczności szkolnej;</w:t>
            </w:r>
          </w:p>
          <w:p w14:paraId="1B775EF8" w14:textId="77777777" w:rsidR="00F56763" w:rsidRPr="00B77DCF" w:rsidRDefault="00F56763" w:rsidP="00F567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 w:rsidRPr="00B77DCF">
              <w:rPr>
                <w:rFonts w:cstheme="minorHAnsi"/>
                <w:sz w:val="24"/>
              </w:rPr>
              <w:t>bałość o honor i tradycję szkoły;</w:t>
            </w:r>
          </w:p>
          <w:p w14:paraId="4D83104F" w14:textId="77777777" w:rsidR="00F56763" w:rsidRPr="00B77DCF" w:rsidRDefault="00F56763" w:rsidP="00F567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 w:rsidRPr="00B77DCF">
              <w:rPr>
                <w:rFonts w:cstheme="minorHAnsi"/>
                <w:sz w:val="24"/>
              </w:rPr>
              <w:t>bałość o piękno mowy ojczystej;</w:t>
            </w:r>
          </w:p>
          <w:p w14:paraId="381573BA" w14:textId="77777777" w:rsidR="00F56763" w:rsidRPr="00B77DCF" w:rsidRDefault="00F56763" w:rsidP="00F567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4"/>
              </w:rPr>
              <w:t>d</w:t>
            </w:r>
            <w:r w:rsidRPr="00B77DCF">
              <w:rPr>
                <w:rFonts w:cstheme="minorHAnsi"/>
                <w:sz w:val="24"/>
              </w:rPr>
              <w:t>bałość o bezpieczeństwo i zdrowie własne oraz innych osób;</w:t>
            </w:r>
          </w:p>
          <w:p w14:paraId="2A0575EC" w14:textId="77777777" w:rsidR="00F56763" w:rsidRPr="00B77DCF" w:rsidRDefault="00F56763" w:rsidP="00F567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24"/>
              </w:rPr>
              <w:t>go</w:t>
            </w:r>
            <w:r w:rsidRPr="00B77DCF">
              <w:rPr>
                <w:rFonts w:cstheme="minorHAnsi"/>
                <w:sz w:val="24"/>
              </w:rPr>
              <w:t>dne, kulturalne zachowanie się w szkole i poza nią;</w:t>
            </w:r>
          </w:p>
          <w:p w14:paraId="6969E943" w14:textId="7AFFB1FE" w:rsidR="00F56763" w:rsidRPr="00F56763" w:rsidRDefault="00F56763" w:rsidP="00F567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24"/>
              </w:rPr>
              <w:t>o</w:t>
            </w:r>
            <w:r w:rsidRPr="00B77DCF">
              <w:rPr>
                <w:rFonts w:cstheme="minorHAnsi"/>
                <w:sz w:val="24"/>
              </w:rPr>
              <w:t>kazywanie szacunku innym osobom</w:t>
            </w:r>
            <w:r>
              <w:rPr>
                <w:rFonts w:cstheme="minorHAnsi"/>
                <w:sz w:val="24"/>
              </w:rPr>
              <w:t>.</w:t>
            </w:r>
          </w:p>
        </w:tc>
      </w:tr>
    </w:tbl>
    <w:p w14:paraId="66E48EFF" w14:textId="77777777" w:rsidR="00F56763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D980F4D" w14:textId="77777777" w:rsidR="00F56763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F597BF4" w14:textId="77777777" w:rsidR="00F56763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4D3AA5C" w14:textId="77777777" w:rsidR="00F56763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1967463" w14:textId="77777777" w:rsidR="00F56763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018CA94" w14:textId="77777777" w:rsidR="00F56763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C2AA2E6" w14:textId="77777777" w:rsidR="00F56763" w:rsidRPr="00F56763" w:rsidRDefault="00F56763" w:rsidP="00F56763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94EC86B" w14:textId="77777777" w:rsidR="00F56763" w:rsidRPr="00B77DCF" w:rsidRDefault="00F56763" w:rsidP="00F56763">
      <w:pPr>
        <w:pStyle w:val="Akapitzlist"/>
        <w:spacing w:before="75" w:after="75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1751"/>
        <w:tblW w:w="0" w:type="auto"/>
        <w:tblLook w:val="04A0" w:firstRow="1" w:lastRow="0" w:firstColumn="1" w:lastColumn="0" w:noHBand="0" w:noVBand="1"/>
      </w:tblPr>
      <w:tblGrid>
        <w:gridCol w:w="1763"/>
        <w:gridCol w:w="3220"/>
      </w:tblGrid>
      <w:tr w:rsidR="00F56763" w:rsidRPr="00B77DCF" w14:paraId="4B9DFD47" w14:textId="77777777" w:rsidTr="00F56763">
        <w:trPr>
          <w:trHeight w:val="385"/>
        </w:trPr>
        <w:tc>
          <w:tcPr>
            <w:tcW w:w="1763" w:type="dxa"/>
          </w:tcPr>
          <w:p w14:paraId="75D87D3B" w14:textId="77777777" w:rsidR="00F56763" w:rsidRPr="00B77DCF" w:rsidRDefault="00F56763" w:rsidP="00F56763">
            <w:pPr>
              <w:spacing w:before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77DCF">
              <w:rPr>
                <w:rFonts w:cstheme="minorHAnsi"/>
                <w:b/>
                <w:sz w:val="24"/>
                <w:szCs w:val="24"/>
              </w:rPr>
              <w:t>Ilość błędów ortograficznych</w:t>
            </w:r>
          </w:p>
        </w:tc>
        <w:tc>
          <w:tcPr>
            <w:tcW w:w="3220" w:type="dxa"/>
          </w:tcPr>
          <w:p w14:paraId="0D492F08" w14:textId="77777777" w:rsidR="00F56763" w:rsidRPr="00B77DCF" w:rsidRDefault="00F56763" w:rsidP="00F56763">
            <w:pPr>
              <w:spacing w:before="120" w:after="120"/>
              <w:jc w:val="both"/>
              <w:rPr>
                <w:rFonts w:cstheme="minorHAnsi"/>
                <w:b/>
                <w:sz w:val="36"/>
                <w:szCs w:val="24"/>
              </w:rPr>
            </w:pPr>
            <w:r w:rsidRPr="00B77DCF">
              <w:rPr>
                <w:rFonts w:cstheme="minorHAnsi"/>
                <w:b/>
                <w:sz w:val="24"/>
                <w:szCs w:val="24"/>
              </w:rPr>
              <w:t>Ocena w oddziałach 2-3 / w oddziałach klas 1</w:t>
            </w:r>
          </w:p>
        </w:tc>
      </w:tr>
      <w:tr w:rsidR="00F56763" w:rsidRPr="00B77DCF" w14:paraId="0A5DF510" w14:textId="77777777" w:rsidTr="00F56763">
        <w:trPr>
          <w:trHeight w:val="385"/>
        </w:trPr>
        <w:tc>
          <w:tcPr>
            <w:tcW w:w="1763" w:type="dxa"/>
          </w:tcPr>
          <w:p w14:paraId="070A6F8D" w14:textId="77777777" w:rsidR="00F56763" w:rsidRPr="00B77DCF" w:rsidRDefault="00F56763" w:rsidP="00F567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DCF">
              <w:rPr>
                <w:rFonts w:cstheme="minorHAnsi"/>
                <w:sz w:val="24"/>
                <w:szCs w:val="24"/>
              </w:rPr>
              <w:t>0-1</w:t>
            </w:r>
          </w:p>
        </w:tc>
        <w:tc>
          <w:tcPr>
            <w:tcW w:w="3220" w:type="dxa"/>
          </w:tcPr>
          <w:p w14:paraId="36663722" w14:textId="77777777" w:rsidR="00F56763" w:rsidRPr="00B77DCF" w:rsidRDefault="00F56763" w:rsidP="00F567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DCF">
              <w:rPr>
                <w:rFonts w:cstheme="minorHAnsi"/>
                <w:sz w:val="24"/>
                <w:szCs w:val="24"/>
              </w:rPr>
              <w:t xml:space="preserve"> 5 / bardzo dobrze</w:t>
            </w:r>
          </w:p>
        </w:tc>
      </w:tr>
      <w:tr w:rsidR="00F56763" w:rsidRPr="00B77DCF" w14:paraId="11010ADA" w14:textId="77777777" w:rsidTr="00F56763">
        <w:trPr>
          <w:trHeight w:val="385"/>
        </w:trPr>
        <w:tc>
          <w:tcPr>
            <w:tcW w:w="1763" w:type="dxa"/>
          </w:tcPr>
          <w:p w14:paraId="518F14E5" w14:textId="77777777" w:rsidR="00F56763" w:rsidRPr="00B77DCF" w:rsidRDefault="00F56763" w:rsidP="00F567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DCF">
              <w:rPr>
                <w:rFonts w:cstheme="minorHAnsi"/>
                <w:sz w:val="24"/>
                <w:szCs w:val="24"/>
              </w:rPr>
              <w:t>2-3</w:t>
            </w:r>
          </w:p>
        </w:tc>
        <w:tc>
          <w:tcPr>
            <w:tcW w:w="3220" w:type="dxa"/>
          </w:tcPr>
          <w:p w14:paraId="792163DD" w14:textId="77777777" w:rsidR="00F56763" w:rsidRPr="00B77DCF" w:rsidRDefault="00F56763" w:rsidP="00F567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DCF">
              <w:rPr>
                <w:rFonts w:cstheme="minorHAnsi"/>
                <w:sz w:val="24"/>
                <w:szCs w:val="24"/>
              </w:rPr>
              <w:t xml:space="preserve">4 / </w:t>
            </w:r>
            <w:r>
              <w:rPr>
                <w:rFonts w:cstheme="minorHAnsi"/>
                <w:sz w:val="24"/>
                <w:szCs w:val="24"/>
              </w:rPr>
              <w:t>dobrze</w:t>
            </w:r>
          </w:p>
        </w:tc>
      </w:tr>
      <w:tr w:rsidR="00F56763" w:rsidRPr="00B77DCF" w14:paraId="2FF53C24" w14:textId="77777777" w:rsidTr="00F56763">
        <w:trPr>
          <w:trHeight w:val="385"/>
        </w:trPr>
        <w:tc>
          <w:tcPr>
            <w:tcW w:w="1763" w:type="dxa"/>
          </w:tcPr>
          <w:p w14:paraId="700A0085" w14:textId="77777777" w:rsidR="00F56763" w:rsidRPr="00B77DCF" w:rsidRDefault="00F56763" w:rsidP="00F567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DCF">
              <w:rPr>
                <w:rFonts w:cstheme="minorHAnsi"/>
                <w:sz w:val="24"/>
                <w:szCs w:val="24"/>
              </w:rPr>
              <w:t>4-5</w:t>
            </w:r>
          </w:p>
        </w:tc>
        <w:tc>
          <w:tcPr>
            <w:tcW w:w="3220" w:type="dxa"/>
          </w:tcPr>
          <w:p w14:paraId="4AC2D86A" w14:textId="77777777" w:rsidR="00F56763" w:rsidRPr="00B77DCF" w:rsidRDefault="00F56763" w:rsidP="00F567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DCF">
              <w:rPr>
                <w:rFonts w:cstheme="minorHAnsi"/>
                <w:sz w:val="24"/>
                <w:szCs w:val="24"/>
              </w:rPr>
              <w:t>3 / postaraj się</w:t>
            </w:r>
          </w:p>
        </w:tc>
      </w:tr>
      <w:tr w:rsidR="00F56763" w:rsidRPr="00B77DCF" w14:paraId="7F385E7F" w14:textId="77777777" w:rsidTr="00F56763">
        <w:trPr>
          <w:trHeight w:val="385"/>
        </w:trPr>
        <w:tc>
          <w:tcPr>
            <w:tcW w:w="1763" w:type="dxa"/>
          </w:tcPr>
          <w:p w14:paraId="6E10FE8D" w14:textId="77777777" w:rsidR="00F56763" w:rsidRPr="00B77DCF" w:rsidRDefault="00F56763" w:rsidP="00F567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DCF">
              <w:rPr>
                <w:rFonts w:cstheme="minorHAnsi"/>
                <w:sz w:val="24"/>
                <w:szCs w:val="24"/>
              </w:rPr>
              <w:t>6 i więcej</w:t>
            </w:r>
          </w:p>
        </w:tc>
        <w:tc>
          <w:tcPr>
            <w:tcW w:w="3220" w:type="dxa"/>
          </w:tcPr>
          <w:p w14:paraId="1D026062" w14:textId="77777777" w:rsidR="00F56763" w:rsidRPr="00B77DCF" w:rsidRDefault="00F56763" w:rsidP="00F56763">
            <w:pPr>
              <w:jc w:val="both"/>
              <w:rPr>
                <w:rFonts w:cstheme="minorHAnsi"/>
                <w:sz w:val="24"/>
                <w:szCs w:val="24"/>
              </w:rPr>
            </w:pPr>
            <w:r w:rsidRPr="00B77DCF">
              <w:rPr>
                <w:rFonts w:cstheme="minorHAnsi"/>
                <w:sz w:val="24"/>
                <w:szCs w:val="24"/>
              </w:rPr>
              <w:t>2 / pracuj więcej</w:t>
            </w:r>
          </w:p>
        </w:tc>
      </w:tr>
    </w:tbl>
    <w:p w14:paraId="0E6B8D69" w14:textId="77777777" w:rsidR="00F56763" w:rsidRPr="00B77DCF" w:rsidRDefault="00F56763" w:rsidP="00F56763">
      <w:pPr>
        <w:jc w:val="center"/>
        <w:rPr>
          <w:rFonts w:eastAsia="Times New Roman" w:cstheme="minorHAnsi"/>
          <w:b/>
          <w:color w:val="000000" w:themeColor="text1"/>
          <w:sz w:val="24"/>
          <w:szCs w:val="18"/>
          <w:lang w:eastAsia="pl-PL"/>
        </w:rPr>
      </w:pPr>
      <w:r w:rsidRPr="00B77DCF">
        <w:rPr>
          <w:rFonts w:eastAsia="Times New Roman" w:cstheme="minorHAnsi"/>
          <w:b/>
          <w:color w:val="000000" w:themeColor="text1"/>
          <w:sz w:val="24"/>
          <w:szCs w:val="18"/>
          <w:lang w:eastAsia="pl-PL"/>
        </w:rPr>
        <w:t>Dyktanda oceniane będą w następujący sposób:</w:t>
      </w:r>
    </w:p>
    <w:p w14:paraId="7A10B349" w14:textId="77777777" w:rsidR="00F56763" w:rsidRPr="00B77DCF" w:rsidRDefault="00F56763" w:rsidP="00F56763">
      <w:pPr>
        <w:jc w:val="both"/>
        <w:rPr>
          <w:rFonts w:cstheme="minorHAnsi"/>
          <w:b/>
          <w:sz w:val="36"/>
          <w:szCs w:val="24"/>
        </w:rPr>
      </w:pPr>
    </w:p>
    <w:p w14:paraId="6DBAF76B" w14:textId="77777777" w:rsidR="00F56763" w:rsidRDefault="00F56763" w:rsidP="00F56763">
      <w:pPr>
        <w:jc w:val="both"/>
        <w:rPr>
          <w:rFonts w:cstheme="minorHAnsi"/>
          <w:b/>
          <w:sz w:val="24"/>
          <w:szCs w:val="24"/>
        </w:rPr>
      </w:pPr>
    </w:p>
    <w:p w14:paraId="38B2C679" w14:textId="77777777" w:rsidR="00F56763" w:rsidRDefault="00F56763" w:rsidP="00F56763">
      <w:pPr>
        <w:jc w:val="both"/>
        <w:rPr>
          <w:rFonts w:cstheme="minorHAnsi"/>
          <w:b/>
          <w:sz w:val="24"/>
          <w:szCs w:val="24"/>
        </w:rPr>
      </w:pPr>
    </w:p>
    <w:p w14:paraId="3D74DA83" w14:textId="77777777" w:rsidR="00F56763" w:rsidRDefault="00F56763" w:rsidP="00F56763">
      <w:pPr>
        <w:jc w:val="both"/>
        <w:rPr>
          <w:rFonts w:cstheme="minorHAnsi"/>
          <w:b/>
          <w:sz w:val="24"/>
          <w:szCs w:val="24"/>
        </w:rPr>
      </w:pPr>
    </w:p>
    <w:p w14:paraId="5B1E5F8F" w14:textId="77777777" w:rsidR="00F56763" w:rsidRDefault="00F56763" w:rsidP="00F56763">
      <w:pPr>
        <w:jc w:val="both"/>
        <w:rPr>
          <w:rFonts w:cstheme="minorHAnsi"/>
          <w:b/>
          <w:sz w:val="24"/>
          <w:szCs w:val="24"/>
        </w:rPr>
      </w:pPr>
    </w:p>
    <w:p w14:paraId="66B40714" w14:textId="77777777" w:rsidR="00F56763" w:rsidRDefault="00F56763" w:rsidP="00F56763">
      <w:pPr>
        <w:jc w:val="both"/>
        <w:rPr>
          <w:rFonts w:cstheme="minorHAnsi"/>
          <w:b/>
          <w:sz w:val="24"/>
          <w:szCs w:val="24"/>
        </w:rPr>
      </w:pPr>
    </w:p>
    <w:p w14:paraId="46EFA32A" w14:textId="3744D534" w:rsidR="00F56763" w:rsidRPr="00B77DCF" w:rsidRDefault="00F56763" w:rsidP="00F56763">
      <w:pPr>
        <w:jc w:val="both"/>
        <w:rPr>
          <w:rFonts w:cstheme="minorHAnsi"/>
          <w:b/>
          <w:sz w:val="24"/>
          <w:szCs w:val="24"/>
        </w:rPr>
      </w:pPr>
      <w:r w:rsidRPr="00B77DCF">
        <w:rPr>
          <w:rFonts w:cstheme="minorHAnsi"/>
          <w:b/>
          <w:sz w:val="24"/>
          <w:szCs w:val="24"/>
        </w:rPr>
        <w:t>Zasady oceniania osiągnięć edukacyjnych</w:t>
      </w:r>
    </w:p>
    <w:p w14:paraId="72535859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Ocena bieżąca dostarcza informacji rodzicom i uczniom o postępach, trudnościach i szczególnych uzdolnieniach ucznia.</w:t>
      </w:r>
    </w:p>
    <w:p w14:paraId="02714339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W klasach 1-3 ocena klasyfikacyjna jest oceną opisową z wyłączeniem religii.</w:t>
      </w:r>
    </w:p>
    <w:p w14:paraId="4E2CA2F8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 xml:space="preserve">Bieżące monitorowanie w klasach pierwszych oddziałów ogólnodostępnych, integracyjnych, specjalnych, z poszczególnych edukacji dokonywane jest poprzez umowne symbole obrazkowe. Zapisuje się je w zeszycie pracy ucznia według następującego wzoru: </w:t>
      </w:r>
    </w:p>
    <w:p w14:paraId="2174E5F4" w14:textId="77777777" w:rsidR="00F56763" w:rsidRPr="006452C3" w:rsidRDefault="00F56763" w:rsidP="00F56763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6452C3">
        <w:rPr>
          <w:rFonts w:cstheme="minorHAnsi"/>
          <w:b/>
          <w:bCs/>
          <w:sz w:val="24"/>
          <w:szCs w:val="24"/>
        </w:rPr>
        <w:t>bardzo dobrze</w:t>
      </w:r>
    </w:p>
    <w:p w14:paraId="1CA694AA" w14:textId="77777777" w:rsidR="00F56763" w:rsidRPr="006452C3" w:rsidRDefault="00F56763" w:rsidP="00F56763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6452C3">
        <w:rPr>
          <w:rFonts w:cstheme="minorHAnsi"/>
          <w:b/>
          <w:bCs/>
          <w:sz w:val="24"/>
          <w:szCs w:val="24"/>
        </w:rPr>
        <w:t xml:space="preserve">dobrze </w:t>
      </w:r>
    </w:p>
    <w:p w14:paraId="3DA1FB20" w14:textId="77777777" w:rsidR="00F56763" w:rsidRPr="006452C3" w:rsidRDefault="00F56763" w:rsidP="00F56763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6452C3">
        <w:rPr>
          <w:rFonts w:cstheme="minorHAnsi"/>
          <w:b/>
          <w:bCs/>
          <w:sz w:val="24"/>
          <w:szCs w:val="24"/>
        </w:rPr>
        <w:t>postaraj się</w:t>
      </w:r>
    </w:p>
    <w:p w14:paraId="0A2BCB67" w14:textId="77777777" w:rsidR="00F56763" w:rsidRPr="006452C3" w:rsidRDefault="00F56763" w:rsidP="00F56763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6452C3">
        <w:rPr>
          <w:rFonts w:cstheme="minorHAnsi"/>
          <w:b/>
          <w:bCs/>
          <w:sz w:val="24"/>
          <w:szCs w:val="24"/>
        </w:rPr>
        <w:t>pracuj więcej</w:t>
      </w:r>
    </w:p>
    <w:p w14:paraId="4D26DA8D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oddziałach </w:t>
      </w:r>
      <w:r w:rsidRPr="00B77DCF">
        <w:rPr>
          <w:rFonts w:cstheme="minorHAnsi"/>
          <w:sz w:val="24"/>
          <w:szCs w:val="24"/>
        </w:rPr>
        <w:t xml:space="preserve">2 – 3 ogólnodostępnych, integracyjnych, specjalnych, bieżące monitorowanie dokonywane jest poprzez symbole cyfrowe, które zapisuje się w zeszycie pracy ucznia, w dzienniku elektronicznym według następującej skali: </w:t>
      </w:r>
    </w:p>
    <w:p w14:paraId="669B2C89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E7BE7">
        <w:rPr>
          <w:rFonts w:cstheme="minorHAnsi"/>
          <w:b/>
          <w:bCs/>
          <w:sz w:val="24"/>
          <w:szCs w:val="24"/>
        </w:rPr>
        <w:t>5</w:t>
      </w:r>
      <w:r w:rsidRPr="00B77DCF">
        <w:rPr>
          <w:rFonts w:cstheme="minorHAnsi"/>
          <w:sz w:val="24"/>
          <w:szCs w:val="24"/>
        </w:rPr>
        <w:t xml:space="preserve"> oznacza: </w:t>
      </w:r>
      <w:r w:rsidRPr="00BE7BE7">
        <w:rPr>
          <w:rFonts w:cstheme="minorHAnsi"/>
          <w:b/>
          <w:bCs/>
          <w:sz w:val="24"/>
          <w:szCs w:val="24"/>
        </w:rPr>
        <w:t>bardzo dobrze</w:t>
      </w:r>
      <w:r w:rsidRPr="00B77DCF">
        <w:rPr>
          <w:rFonts w:cstheme="minorHAnsi"/>
          <w:sz w:val="24"/>
          <w:szCs w:val="24"/>
        </w:rPr>
        <w:t xml:space="preserve"> </w:t>
      </w:r>
    </w:p>
    <w:p w14:paraId="6A087163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E7BE7">
        <w:rPr>
          <w:rFonts w:cstheme="minorHAnsi"/>
          <w:b/>
          <w:bCs/>
          <w:sz w:val="24"/>
          <w:szCs w:val="24"/>
        </w:rPr>
        <w:t>4</w:t>
      </w:r>
      <w:r w:rsidRPr="00B77DCF">
        <w:rPr>
          <w:rFonts w:cstheme="minorHAnsi"/>
          <w:sz w:val="24"/>
          <w:szCs w:val="24"/>
        </w:rPr>
        <w:t xml:space="preserve"> oznacza: </w:t>
      </w:r>
      <w:r w:rsidRPr="00BE7BE7">
        <w:rPr>
          <w:rFonts w:cstheme="minorHAnsi"/>
          <w:b/>
          <w:bCs/>
          <w:sz w:val="24"/>
          <w:szCs w:val="24"/>
        </w:rPr>
        <w:t xml:space="preserve">dobrze </w:t>
      </w:r>
    </w:p>
    <w:p w14:paraId="60F2D933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E7BE7">
        <w:rPr>
          <w:rFonts w:cstheme="minorHAnsi"/>
          <w:b/>
          <w:bCs/>
          <w:sz w:val="24"/>
          <w:szCs w:val="24"/>
        </w:rPr>
        <w:t>3</w:t>
      </w:r>
      <w:r w:rsidRPr="00B77DCF">
        <w:rPr>
          <w:rFonts w:cstheme="minorHAnsi"/>
          <w:sz w:val="24"/>
          <w:szCs w:val="24"/>
        </w:rPr>
        <w:t xml:space="preserve"> oznacza: </w:t>
      </w:r>
      <w:r w:rsidRPr="00BE7BE7">
        <w:rPr>
          <w:rFonts w:cstheme="minorHAnsi"/>
          <w:b/>
          <w:bCs/>
          <w:sz w:val="24"/>
          <w:szCs w:val="24"/>
        </w:rPr>
        <w:t>postaraj się</w:t>
      </w:r>
      <w:r w:rsidRPr="00B77DCF">
        <w:rPr>
          <w:rFonts w:cstheme="minorHAnsi"/>
          <w:sz w:val="24"/>
          <w:szCs w:val="24"/>
        </w:rPr>
        <w:t xml:space="preserve"> </w:t>
      </w:r>
    </w:p>
    <w:p w14:paraId="5F836B7E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E7BE7">
        <w:rPr>
          <w:rFonts w:cstheme="minorHAnsi"/>
          <w:b/>
          <w:bCs/>
          <w:sz w:val="24"/>
          <w:szCs w:val="24"/>
        </w:rPr>
        <w:lastRenderedPageBreak/>
        <w:t>2</w:t>
      </w:r>
      <w:r w:rsidRPr="00B77DCF">
        <w:rPr>
          <w:rFonts w:cstheme="minorHAnsi"/>
          <w:sz w:val="24"/>
          <w:szCs w:val="24"/>
        </w:rPr>
        <w:t xml:space="preserve"> oznacza: </w:t>
      </w:r>
      <w:r w:rsidRPr="00BE7BE7">
        <w:rPr>
          <w:rFonts w:cstheme="minorHAnsi"/>
          <w:b/>
          <w:bCs/>
          <w:sz w:val="24"/>
          <w:szCs w:val="24"/>
        </w:rPr>
        <w:t>pracuj więcej.</w:t>
      </w:r>
      <w:r w:rsidRPr="00B77DCF">
        <w:rPr>
          <w:rFonts w:cstheme="minorHAnsi"/>
          <w:sz w:val="24"/>
          <w:szCs w:val="24"/>
        </w:rPr>
        <w:t xml:space="preserve"> </w:t>
      </w:r>
    </w:p>
    <w:p w14:paraId="4FBFA52D" w14:textId="77777777" w:rsidR="00F56763" w:rsidRDefault="00F56763" w:rsidP="00F56763">
      <w:pPr>
        <w:jc w:val="both"/>
        <w:rPr>
          <w:rFonts w:cstheme="minorHAnsi"/>
          <w:sz w:val="24"/>
          <w:szCs w:val="24"/>
        </w:rPr>
      </w:pPr>
    </w:p>
    <w:p w14:paraId="0630987A" w14:textId="77777777" w:rsidR="00F56763" w:rsidRDefault="00F56763" w:rsidP="00F56763">
      <w:pPr>
        <w:jc w:val="both"/>
        <w:rPr>
          <w:rFonts w:cstheme="minorHAnsi"/>
          <w:sz w:val="24"/>
          <w:szCs w:val="24"/>
        </w:rPr>
      </w:pPr>
    </w:p>
    <w:p w14:paraId="11562DBB" w14:textId="77777777" w:rsidR="00F56763" w:rsidRDefault="00F56763" w:rsidP="00F56763">
      <w:pPr>
        <w:jc w:val="both"/>
        <w:rPr>
          <w:rFonts w:cstheme="minorHAnsi"/>
          <w:sz w:val="24"/>
          <w:szCs w:val="24"/>
        </w:rPr>
      </w:pPr>
    </w:p>
    <w:p w14:paraId="32251542" w14:textId="77777777" w:rsidR="00F56763" w:rsidRDefault="00F56763" w:rsidP="00F56763">
      <w:pPr>
        <w:jc w:val="both"/>
        <w:rPr>
          <w:rFonts w:cstheme="minorHAnsi"/>
          <w:sz w:val="24"/>
          <w:szCs w:val="24"/>
        </w:rPr>
      </w:pPr>
    </w:p>
    <w:p w14:paraId="6EBF0AA7" w14:textId="4C27DE5F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B77DCF">
        <w:rPr>
          <w:rFonts w:cstheme="minorHAnsi"/>
          <w:sz w:val="24"/>
          <w:szCs w:val="24"/>
        </w:rPr>
        <w:t>auczycielowi wolno stosować zapisy w różnych kolorach.</w:t>
      </w:r>
    </w:p>
    <w:p w14:paraId="3208AA5F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</w:rPr>
        <w:t>Bieżące ocenianie zachowania dokonywane jest w dzienniku lekcyjnym, za pomocą następujących skrótów:</w:t>
      </w:r>
    </w:p>
    <w:p w14:paraId="117CC22D" w14:textId="77777777" w:rsidR="00F56763" w:rsidRPr="004B45CC" w:rsidRDefault="00F56763" w:rsidP="00F56763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theme="minorHAnsi"/>
          <w:b/>
          <w:bCs/>
          <w:sz w:val="24"/>
        </w:rPr>
      </w:pPr>
      <w:r w:rsidRPr="004B45CC">
        <w:rPr>
          <w:rFonts w:cstheme="minorHAnsi"/>
          <w:b/>
          <w:bCs/>
          <w:sz w:val="24"/>
        </w:rPr>
        <w:t>wyr - wyróżniająco</w:t>
      </w:r>
    </w:p>
    <w:p w14:paraId="7A31ECA5" w14:textId="6B29899D" w:rsidR="00F56763" w:rsidRPr="004B45CC" w:rsidRDefault="00F56763" w:rsidP="00F56763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theme="minorHAnsi"/>
          <w:b/>
          <w:bCs/>
          <w:sz w:val="24"/>
        </w:rPr>
      </w:pPr>
      <w:proofErr w:type="spellStart"/>
      <w:r w:rsidRPr="004B45CC">
        <w:rPr>
          <w:rFonts w:cstheme="minorHAnsi"/>
          <w:b/>
          <w:bCs/>
          <w:sz w:val="24"/>
        </w:rPr>
        <w:t>bz</w:t>
      </w:r>
      <w:proofErr w:type="spellEnd"/>
      <w:r>
        <w:rPr>
          <w:rFonts w:cstheme="minorHAnsi"/>
          <w:b/>
          <w:bCs/>
          <w:sz w:val="24"/>
        </w:rPr>
        <w:t>.</w:t>
      </w:r>
      <w:r w:rsidRPr="004B45CC">
        <w:rPr>
          <w:rFonts w:cstheme="minorHAnsi"/>
          <w:b/>
          <w:bCs/>
          <w:sz w:val="24"/>
        </w:rPr>
        <w:t xml:space="preserve"> - bez zastrzeżeń</w:t>
      </w:r>
    </w:p>
    <w:p w14:paraId="68506DE6" w14:textId="076162A9" w:rsidR="00F56763" w:rsidRPr="004B45CC" w:rsidRDefault="00F56763" w:rsidP="00F56763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cstheme="minorHAnsi"/>
          <w:b/>
          <w:bCs/>
          <w:sz w:val="24"/>
        </w:rPr>
      </w:pPr>
      <w:r w:rsidRPr="004B45CC">
        <w:rPr>
          <w:rFonts w:cstheme="minorHAnsi"/>
          <w:b/>
          <w:bCs/>
          <w:sz w:val="24"/>
        </w:rPr>
        <w:t>n - niezadowalająco</w:t>
      </w:r>
    </w:p>
    <w:p w14:paraId="70950969" w14:textId="77777777" w:rsidR="00F56763" w:rsidRPr="00B77DCF" w:rsidRDefault="00F56763" w:rsidP="00F56763">
      <w:pPr>
        <w:jc w:val="both"/>
        <w:rPr>
          <w:rFonts w:cstheme="minorHAnsi"/>
          <w:sz w:val="28"/>
          <w:szCs w:val="24"/>
        </w:rPr>
      </w:pPr>
    </w:p>
    <w:p w14:paraId="209700D3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</w:p>
    <w:p w14:paraId="5C0765E8" w14:textId="77777777" w:rsidR="00F56763" w:rsidRPr="00B77DCF" w:rsidRDefault="00F56763" w:rsidP="00F56763">
      <w:pPr>
        <w:jc w:val="center"/>
        <w:rPr>
          <w:rFonts w:cstheme="minorHAnsi"/>
          <w:b/>
          <w:sz w:val="24"/>
          <w:szCs w:val="24"/>
        </w:rPr>
      </w:pPr>
      <w:r w:rsidRPr="00B77DCF">
        <w:rPr>
          <w:rFonts w:cstheme="minorHAnsi"/>
          <w:b/>
          <w:sz w:val="24"/>
          <w:szCs w:val="24"/>
        </w:rPr>
        <w:t xml:space="preserve">KRYTERIA OCEN W </w:t>
      </w:r>
      <w:r>
        <w:rPr>
          <w:rFonts w:cstheme="minorHAnsi"/>
          <w:b/>
          <w:sz w:val="24"/>
          <w:szCs w:val="24"/>
        </w:rPr>
        <w:t>ODDZIAŁACH</w:t>
      </w:r>
      <w:r w:rsidRPr="00B77DCF">
        <w:rPr>
          <w:rFonts w:cstheme="minorHAnsi"/>
          <w:b/>
          <w:sz w:val="24"/>
          <w:szCs w:val="24"/>
        </w:rPr>
        <w:t xml:space="preserve"> 1-3</w:t>
      </w:r>
    </w:p>
    <w:p w14:paraId="22DD6B85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b/>
          <w:sz w:val="24"/>
          <w:szCs w:val="24"/>
        </w:rPr>
        <w:t>Bardzo dobrze</w:t>
      </w:r>
      <w:r w:rsidRPr="00B77DCF">
        <w:rPr>
          <w:rFonts w:cstheme="minorHAnsi"/>
          <w:sz w:val="24"/>
          <w:szCs w:val="24"/>
        </w:rPr>
        <w:t xml:space="preserve"> – otrzymuje uczeń, który wykonał rzecz bez zarzutu, na poziomie stosownym do swojego etapu rozwojowego i wymagań programowych, a ponadto wykazał pełne zaangażowanie w wykonywaną pracę, maksymalną staranność i pełne wykorzystanie swoich możliwości.</w:t>
      </w:r>
    </w:p>
    <w:p w14:paraId="237298EC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b/>
          <w:sz w:val="24"/>
          <w:szCs w:val="24"/>
        </w:rPr>
        <w:t xml:space="preserve">Dobrze </w:t>
      </w:r>
      <w:r w:rsidRPr="00B77DCF">
        <w:rPr>
          <w:rFonts w:cstheme="minorHAnsi"/>
          <w:sz w:val="24"/>
          <w:szCs w:val="24"/>
        </w:rPr>
        <w:t>–otrzymuje uczeń, który wykonał rzecz bez zarzutu, na poziomie stosownym do swojego etapu rozwojowego i wymagań programowych, niezależnie od tego, czy w pełni wykorzystał swoje możliwości.</w:t>
      </w:r>
    </w:p>
    <w:p w14:paraId="7E6153C6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b/>
          <w:sz w:val="24"/>
          <w:szCs w:val="24"/>
        </w:rPr>
        <w:t>Postaraj się</w:t>
      </w:r>
      <w:r w:rsidRPr="00B77DCF">
        <w:rPr>
          <w:rFonts w:cstheme="minorHAnsi"/>
          <w:sz w:val="24"/>
          <w:szCs w:val="24"/>
        </w:rPr>
        <w:t xml:space="preserve"> – otrzymuje uczeń, który wykonał rzecz poprawnie, w zasadzie na poziomie stosownym do swojego etapu rozwojowego i wymagań programowych, przy czym widoczne są pewne niedociągnięcia i drobne błędy, wynikające z niepełnego zaangażowania.</w:t>
      </w:r>
    </w:p>
    <w:p w14:paraId="19C9F80D" w14:textId="485E0B6A" w:rsidR="00F56763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b/>
          <w:sz w:val="24"/>
          <w:szCs w:val="24"/>
        </w:rPr>
        <w:t>Pracuj więcej</w:t>
      </w:r>
      <w:r w:rsidRPr="00B77DCF">
        <w:rPr>
          <w:rFonts w:cstheme="minorHAnsi"/>
          <w:sz w:val="24"/>
          <w:szCs w:val="24"/>
        </w:rPr>
        <w:t xml:space="preserve"> – otrzymuje uczeń, który wykonał rzecz wyraźnie poniżej swoich możliwości, przy czym przyczyny tak słabego wykonania leżały w braku zalecanego przez nauczyciela przygotowania, braku zaangażowania, lub niechęci do wysiłku.</w:t>
      </w:r>
    </w:p>
    <w:p w14:paraId="743DCB9C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 xml:space="preserve">Sposób oceniania z pisemnych prac punkowych jest jednolity – wprowadza się skalę procentową dla poszczególnych ocen: </w:t>
      </w:r>
    </w:p>
    <w:p w14:paraId="01B9050E" w14:textId="77777777" w:rsidR="00F56763" w:rsidRPr="004B45CC" w:rsidRDefault="00F56763" w:rsidP="00F56763">
      <w:pPr>
        <w:jc w:val="center"/>
        <w:rPr>
          <w:rFonts w:cstheme="minorHAnsi"/>
          <w:bCs/>
          <w:sz w:val="24"/>
          <w:szCs w:val="24"/>
        </w:rPr>
      </w:pPr>
      <w:r w:rsidRPr="004B45CC">
        <w:rPr>
          <w:rFonts w:cstheme="minorHAnsi"/>
          <w:bCs/>
          <w:sz w:val="24"/>
          <w:szCs w:val="24"/>
        </w:rPr>
        <w:t>31-50% i mniej - pracuj więcej</w:t>
      </w:r>
    </w:p>
    <w:p w14:paraId="3203946C" w14:textId="77777777" w:rsidR="00F56763" w:rsidRPr="004B45CC" w:rsidRDefault="00F56763" w:rsidP="00F56763">
      <w:pPr>
        <w:jc w:val="center"/>
        <w:rPr>
          <w:rFonts w:cstheme="minorHAnsi"/>
          <w:bCs/>
          <w:sz w:val="24"/>
          <w:szCs w:val="24"/>
        </w:rPr>
      </w:pPr>
      <w:r w:rsidRPr="004B45CC">
        <w:rPr>
          <w:rFonts w:cstheme="minorHAnsi"/>
          <w:bCs/>
          <w:sz w:val="24"/>
          <w:szCs w:val="24"/>
        </w:rPr>
        <w:t>51-70% - postaraj się</w:t>
      </w:r>
    </w:p>
    <w:p w14:paraId="4E61BEC4" w14:textId="77777777" w:rsidR="00F56763" w:rsidRPr="004B45CC" w:rsidRDefault="00F56763" w:rsidP="00F56763">
      <w:pPr>
        <w:jc w:val="center"/>
        <w:rPr>
          <w:rFonts w:cstheme="minorHAnsi"/>
          <w:bCs/>
          <w:sz w:val="24"/>
          <w:szCs w:val="24"/>
        </w:rPr>
      </w:pPr>
      <w:r w:rsidRPr="004B45CC">
        <w:rPr>
          <w:rFonts w:cstheme="minorHAnsi"/>
          <w:bCs/>
          <w:sz w:val="24"/>
          <w:szCs w:val="24"/>
        </w:rPr>
        <w:lastRenderedPageBreak/>
        <w:t>71- 90%</w:t>
      </w:r>
      <w:r>
        <w:rPr>
          <w:rFonts w:cstheme="minorHAnsi"/>
          <w:bCs/>
          <w:sz w:val="24"/>
          <w:szCs w:val="24"/>
        </w:rPr>
        <w:t xml:space="preserve"> - </w:t>
      </w:r>
      <w:r w:rsidRPr="004B45CC">
        <w:rPr>
          <w:rFonts w:cstheme="minorHAnsi"/>
          <w:bCs/>
          <w:sz w:val="24"/>
          <w:szCs w:val="24"/>
        </w:rPr>
        <w:t>dobrze</w:t>
      </w:r>
    </w:p>
    <w:p w14:paraId="16E03348" w14:textId="77777777" w:rsidR="00F56763" w:rsidRPr="004B45CC" w:rsidRDefault="00F56763" w:rsidP="00F56763">
      <w:pPr>
        <w:jc w:val="center"/>
        <w:rPr>
          <w:rFonts w:cstheme="minorHAnsi"/>
          <w:bCs/>
          <w:sz w:val="24"/>
          <w:szCs w:val="24"/>
        </w:rPr>
      </w:pPr>
      <w:r w:rsidRPr="004B45CC">
        <w:rPr>
          <w:rFonts w:cstheme="minorHAnsi"/>
          <w:bCs/>
          <w:sz w:val="24"/>
          <w:szCs w:val="24"/>
        </w:rPr>
        <w:t xml:space="preserve">91-100% </w:t>
      </w:r>
      <w:r>
        <w:rPr>
          <w:rFonts w:cstheme="minorHAnsi"/>
          <w:bCs/>
          <w:sz w:val="24"/>
          <w:szCs w:val="24"/>
        </w:rPr>
        <w:t xml:space="preserve">- </w:t>
      </w:r>
      <w:r w:rsidRPr="004B45CC">
        <w:rPr>
          <w:rFonts w:cstheme="minorHAnsi"/>
          <w:bCs/>
          <w:sz w:val="24"/>
          <w:szCs w:val="24"/>
        </w:rPr>
        <w:t>bardzo dobrze</w:t>
      </w:r>
    </w:p>
    <w:p w14:paraId="321C0EF9" w14:textId="77777777" w:rsidR="00F56763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 xml:space="preserve"> </w:t>
      </w:r>
    </w:p>
    <w:p w14:paraId="2ECF66D7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</w:p>
    <w:p w14:paraId="79773AAC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 xml:space="preserve"> </w:t>
      </w:r>
      <w:r w:rsidRPr="00B77DCF">
        <w:rPr>
          <w:rFonts w:cstheme="minorHAnsi"/>
          <w:b/>
          <w:sz w:val="24"/>
          <w:szCs w:val="24"/>
        </w:rPr>
        <w:t>INDYWIDUALIZACJA:</w:t>
      </w:r>
      <w:r w:rsidRPr="00B77DCF">
        <w:rPr>
          <w:rFonts w:cstheme="minorHAnsi"/>
          <w:sz w:val="24"/>
          <w:szCs w:val="24"/>
        </w:rPr>
        <w:t xml:space="preserve">  </w:t>
      </w:r>
    </w:p>
    <w:p w14:paraId="6E12DEFA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 xml:space="preserve">W pracy z uczniem na zajęciach nauczyciel uwzględnia: </w:t>
      </w:r>
    </w:p>
    <w:p w14:paraId="65011ED2" w14:textId="77777777" w:rsidR="00F56763" w:rsidRPr="00B77DCF" w:rsidRDefault="00F56763" w:rsidP="00F56763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B77DCF">
        <w:rPr>
          <w:rFonts w:cstheme="minorHAnsi"/>
          <w:sz w:val="24"/>
          <w:szCs w:val="24"/>
        </w:rPr>
        <w:t xml:space="preserve">skazania poradni </w:t>
      </w:r>
      <w:proofErr w:type="spellStart"/>
      <w:r w:rsidRPr="00B77DCF">
        <w:rPr>
          <w:rFonts w:cstheme="minorHAnsi"/>
          <w:sz w:val="24"/>
          <w:szCs w:val="24"/>
        </w:rPr>
        <w:t>pedagogiczno</w:t>
      </w:r>
      <w:proofErr w:type="spellEnd"/>
      <w:r w:rsidRPr="00B77DCF">
        <w:rPr>
          <w:rFonts w:cstheme="minorHAnsi"/>
          <w:sz w:val="24"/>
          <w:szCs w:val="24"/>
        </w:rPr>
        <w:t xml:space="preserve"> – psychologicznej; </w:t>
      </w:r>
    </w:p>
    <w:p w14:paraId="77083DD2" w14:textId="77777777" w:rsidR="00F56763" w:rsidRPr="00B77DCF" w:rsidRDefault="00F56763" w:rsidP="00F56763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B77DCF">
        <w:rPr>
          <w:rFonts w:cstheme="minorHAnsi"/>
          <w:sz w:val="24"/>
          <w:szCs w:val="24"/>
        </w:rPr>
        <w:t xml:space="preserve">łasne obserwacje; </w:t>
      </w:r>
    </w:p>
    <w:p w14:paraId="123891D6" w14:textId="77777777" w:rsidR="00F56763" w:rsidRPr="00B77DCF" w:rsidRDefault="00F56763" w:rsidP="00F56763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B77DCF">
        <w:rPr>
          <w:rFonts w:cstheme="minorHAnsi"/>
          <w:sz w:val="24"/>
          <w:szCs w:val="24"/>
        </w:rPr>
        <w:t>skazania lekarza specjalisty</w:t>
      </w:r>
      <w:r>
        <w:rPr>
          <w:rFonts w:cstheme="minorHAnsi"/>
          <w:sz w:val="24"/>
          <w:szCs w:val="24"/>
        </w:rPr>
        <w:t>.</w:t>
      </w:r>
    </w:p>
    <w:p w14:paraId="1F3F6BA0" w14:textId="77777777" w:rsidR="00F56763" w:rsidRPr="00B77DCF" w:rsidRDefault="00F56763" w:rsidP="00F56763">
      <w:pPr>
        <w:jc w:val="both"/>
        <w:rPr>
          <w:rFonts w:cstheme="minorHAnsi"/>
          <w:b/>
          <w:sz w:val="24"/>
          <w:szCs w:val="24"/>
        </w:rPr>
      </w:pPr>
      <w:r w:rsidRPr="00B77DCF">
        <w:rPr>
          <w:rFonts w:cstheme="minorHAnsi"/>
          <w:b/>
          <w:sz w:val="24"/>
          <w:szCs w:val="24"/>
        </w:rPr>
        <w:t>Sposoby dostosowania wymagań do indywidualnych możliwości ucznia:</w:t>
      </w:r>
    </w:p>
    <w:p w14:paraId="5F10AB65" w14:textId="77777777" w:rsidR="00F56763" w:rsidRPr="00B77DCF" w:rsidRDefault="00F56763" w:rsidP="00F567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B77DCF">
        <w:rPr>
          <w:rFonts w:cstheme="minorHAnsi"/>
          <w:sz w:val="24"/>
          <w:szCs w:val="24"/>
        </w:rPr>
        <w:t xml:space="preserve">ostosowanie czasu trwania zadań do możliwości skupienia uwagi ucznia; </w:t>
      </w:r>
    </w:p>
    <w:p w14:paraId="1D8C2C77" w14:textId="77777777" w:rsidR="00F56763" w:rsidRPr="00B77DCF" w:rsidRDefault="00F56763" w:rsidP="00F567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B77DCF">
        <w:rPr>
          <w:rFonts w:cstheme="minorHAnsi"/>
          <w:sz w:val="24"/>
          <w:szCs w:val="24"/>
        </w:rPr>
        <w:t xml:space="preserve">zęste monitorowanie pracy ucznia i przywoływanie jego uwagi; </w:t>
      </w:r>
    </w:p>
    <w:p w14:paraId="2592A4DA" w14:textId="77777777" w:rsidR="00F56763" w:rsidRPr="00B77DCF" w:rsidRDefault="00F56763" w:rsidP="00F567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B77DCF">
        <w:rPr>
          <w:rFonts w:cstheme="minorHAnsi"/>
          <w:sz w:val="24"/>
          <w:szCs w:val="24"/>
        </w:rPr>
        <w:t xml:space="preserve">opilnowanie ucznia, aby sprawdził wykonaną pracę; </w:t>
      </w:r>
    </w:p>
    <w:p w14:paraId="05CB0DF3" w14:textId="77777777" w:rsidR="00F56763" w:rsidRPr="00B77DCF" w:rsidRDefault="00F56763" w:rsidP="00F567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77DCF">
        <w:rPr>
          <w:rFonts w:cstheme="minorHAnsi"/>
          <w:sz w:val="24"/>
          <w:szCs w:val="24"/>
        </w:rPr>
        <w:t>odział sprawdzianów na mniejsze partie;</w:t>
      </w:r>
    </w:p>
    <w:p w14:paraId="59E2D315" w14:textId="77777777" w:rsidR="00F56763" w:rsidRPr="00B77DCF" w:rsidRDefault="00F56763" w:rsidP="00F567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B77DCF">
        <w:rPr>
          <w:rFonts w:cstheme="minorHAnsi"/>
          <w:sz w:val="24"/>
          <w:szCs w:val="24"/>
        </w:rPr>
        <w:t xml:space="preserve">ostosowanie miejsca pracy do potrzeb ucznia; </w:t>
      </w:r>
    </w:p>
    <w:p w14:paraId="6DC8A21F" w14:textId="77777777" w:rsidR="00F56763" w:rsidRPr="00B77DCF" w:rsidRDefault="00F56763" w:rsidP="00F567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B77DCF">
        <w:rPr>
          <w:rFonts w:cstheme="minorHAnsi"/>
          <w:sz w:val="24"/>
          <w:szCs w:val="24"/>
        </w:rPr>
        <w:t xml:space="preserve">graniczenie (zmniejszenie) wielkości przepisywanego fragmentu; </w:t>
      </w:r>
    </w:p>
    <w:p w14:paraId="450062C4" w14:textId="77777777" w:rsidR="00F56763" w:rsidRPr="00B77DCF" w:rsidRDefault="00F56763" w:rsidP="00F567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B77DCF">
        <w:rPr>
          <w:rFonts w:cstheme="minorHAnsi"/>
          <w:sz w:val="24"/>
          <w:szCs w:val="24"/>
        </w:rPr>
        <w:t xml:space="preserve">ormułowanie konkretnych oczekiwań w stosunku do ucznia; </w:t>
      </w:r>
    </w:p>
    <w:p w14:paraId="3AD9DB6F" w14:textId="77777777" w:rsidR="00F56763" w:rsidRPr="00B77DCF" w:rsidRDefault="00F56763" w:rsidP="00F567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B77DCF">
        <w:rPr>
          <w:rFonts w:cstheme="minorHAnsi"/>
          <w:sz w:val="24"/>
          <w:szCs w:val="24"/>
        </w:rPr>
        <w:t xml:space="preserve">ezwalanie na dokończenie w domu niektórych prac;  </w:t>
      </w:r>
    </w:p>
    <w:p w14:paraId="52C4102F" w14:textId="77777777" w:rsidR="00F56763" w:rsidRPr="00B77DCF" w:rsidRDefault="00F56763" w:rsidP="00F5676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B77DCF">
        <w:rPr>
          <w:rFonts w:cstheme="minorHAnsi"/>
          <w:sz w:val="24"/>
          <w:szCs w:val="24"/>
        </w:rPr>
        <w:t xml:space="preserve">wracanie uwagi i nagradzanie wysiłku ucznia;   </w:t>
      </w:r>
    </w:p>
    <w:p w14:paraId="46ADB344" w14:textId="77777777" w:rsidR="00F56763" w:rsidRPr="00B77DCF" w:rsidRDefault="00F56763" w:rsidP="00F56763">
      <w:pPr>
        <w:pStyle w:val="Akapitzlist"/>
        <w:jc w:val="both"/>
        <w:rPr>
          <w:rFonts w:cstheme="minorHAnsi"/>
          <w:sz w:val="24"/>
          <w:szCs w:val="24"/>
        </w:rPr>
      </w:pPr>
    </w:p>
    <w:p w14:paraId="10C30987" w14:textId="77777777" w:rsidR="00F56763" w:rsidRPr="00B77DCF" w:rsidRDefault="00F56763" w:rsidP="00F56763">
      <w:pPr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25514102" w14:textId="77777777" w:rsidR="00F56763" w:rsidRPr="00B77DCF" w:rsidRDefault="00F56763" w:rsidP="00F56763">
      <w:pPr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937AFB6" w14:textId="77777777" w:rsidR="00F56763" w:rsidRPr="00B77DCF" w:rsidRDefault="00F56763" w:rsidP="00F56763">
      <w:pPr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285CA59F" w14:textId="77777777" w:rsidR="00F56763" w:rsidRPr="00B77DCF" w:rsidRDefault="00F56763" w:rsidP="00F56763">
      <w:pPr>
        <w:pStyle w:val="Akapitzlist"/>
        <w:jc w:val="both"/>
        <w:rPr>
          <w:rFonts w:cstheme="minorHAnsi"/>
          <w:sz w:val="24"/>
          <w:szCs w:val="24"/>
        </w:rPr>
      </w:pPr>
    </w:p>
    <w:p w14:paraId="054A89B3" w14:textId="77777777" w:rsidR="00F56763" w:rsidRPr="00B77DCF" w:rsidRDefault="00F56763" w:rsidP="00F56763">
      <w:pPr>
        <w:jc w:val="both"/>
        <w:rPr>
          <w:rFonts w:cstheme="minorHAnsi"/>
          <w:sz w:val="24"/>
          <w:szCs w:val="24"/>
        </w:rPr>
      </w:pPr>
      <w:r w:rsidRPr="00B77DCF">
        <w:rPr>
          <w:rFonts w:cstheme="minorHAnsi"/>
          <w:sz w:val="24"/>
          <w:szCs w:val="24"/>
        </w:rPr>
        <w:t>Opracował zespół nauczycieli edukacji wczesnoszkolnej.</w:t>
      </w:r>
    </w:p>
    <w:p w14:paraId="085E5407" w14:textId="77777777" w:rsidR="0013126D" w:rsidRDefault="0013126D"/>
    <w:sectPr w:rsidR="0013126D" w:rsidSect="00F56763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F5E7" w14:textId="77777777" w:rsidR="00F56763" w:rsidRDefault="00F56763" w:rsidP="00F56763">
      <w:pPr>
        <w:spacing w:after="0" w:line="240" w:lineRule="auto"/>
      </w:pPr>
      <w:r>
        <w:separator/>
      </w:r>
    </w:p>
  </w:endnote>
  <w:endnote w:type="continuationSeparator" w:id="0">
    <w:p w14:paraId="4B41999F" w14:textId="77777777" w:rsidR="00F56763" w:rsidRDefault="00F56763" w:rsidP="00F5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2070102125"/>
      <w:docPartObj>
        <w:docPartGallery w:val="Page Numbers (Bottom of Page)"/>
        <w:docPartUnique/>
      </w:docPartObj>
    </w:sdtPr>
    <w:sdtEndPr/>
    <w:sdtContent>
      <w:p w14:paraId="4F050879" w14:textId="77777777" w:rsidR="00F56763" w:rsidRDefault="00F56763" w:rsidP="00476AB6">
        <w:pPr>
          <w:pStyle w:val="Stopka"/>
          <w:jc w:val="center"/>
          <w:rPr>
            <w:i/>
            <w:iCs/>
          </w:rPr>
        </w:pPr>
        <w:r w:rsidRPr="000E0D85">
          <w:rPr>
            <w:i/>
            <w:iCs/>
          </w:rPr>
          <w:t xml:space="preserve">ROK SZKOLNY </w:t>
        </w:r>
      </w:p>
      <w:p w14:paraId="0F22F6AE" w14:textId="3FB0604D" w:rsidR="00F56763" w:rsidRDefault="00F56763" w:rsidP="00476AB6">
        <w:pPr>
          <w:pStyle w:val="Stopka"/>
          <w:jc w:val="center"/>
          <w:rPr>
            <w:i/>
            <w:iCs/>
          </w:rPr>
        </w:pPr>
        <w:r w:rsidRPr="000E0D85">
          <w:rPr>
            <w:i/>
            <w:iCs/>
          </w:rPr>
          <w:t>202</w:t>
        </w:r>
        <w:r>
          <w:rPr>
            <w:i/>
            <w:iCs/>
          </w:rPr>
          <w:t>4</w:t>
        </w:r>
        <w:r w:rsidRPr="000E0D85">
          <w:rPr>
            <w:i/>
            <w:iCs/>
          </w:rPr>
          <w:t>/2</w:t>
        </w:r>
        <w:r>
          <w:rPr>
            <w:i/>
            <w:iCs/>
          </w:rPr>
          <w:t>5</w:t>
        </w:r>
      </w:p>
      <w:p w14:paraId="4B5E3A31" w14:textId="77777777" w:rsidR="00F56763" w:rsidRPr="000E0D85" w:rsidRDefault="00F1732D" w:rsidP="00476AB6">
        <w:pPr>
          <w:pStyle w:val="Stopka"/>
          <w:jc w:val="center"/>
          <w:rPr>
            <w:i/>
            <w:iCs/>
          </w:rPr>
        </w:pPr>
      </w:p>
    </w:sdtContent>
  </w:sdt>
  <w:p w14:paraId="78EB407D" w14:textId="77777777" w:rsidR="00F56763" w:rsidRDefault="00F56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8343" w14:textId="77777777" w:rsidR="00F56763" w:rsidRDefault="00F56763" w:rsidP="00F56763">
      <w:pPr>
        <w:spacing w:after="0" w:line="240" w:lineRule="auto"/>
      </w:pPr>
      <w:r>
        <w:separator/>
      </w:r>
    </w:p>
  </w:footnote>
  <w:footnote w:type="continuationSeparator" w:id="0">
    <w:p w14:paraId="5AA1BA08" w14:textId="77777777" w:rsidR="00F56763" w:rsidRDefault="00F56763" w:rsidP="00F5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25B1" w14:textId="77777777" w:rsidR="007A7A94" w:rsidRDefault="00F56763" w:rsidP="004615F1">
    <w:pPr>
      <w:pStyle w:val="Nagwek"/>
      <w:jc w:val="center"/>
      <w:rPr>
        <w:rFonts w:cstheme="minorHAnsi"/>
        <w:i/>
        <w:iCs/>
        <w:color w:val="333333"/>
        <w:sz w:val="24"/>
        <w:szCs w:val="24"/>
        <w:shd w:val="clear" w:color="auto" w:fill="FFFFFF"/>
      </w:rPr>
    </w:pPr>
    <w:proofErr w:type="spellStart"/>
    <w:r w:rsidRPr="00D5632F">
      <w:rPr>
        <w:rFonts w:cstheme="minorHAnsi"/>
        <w:i/>
        <w:iCs/>
        <w:color w:val="333333"/>
        <w:sz w:val="24"/>
        <w:szCs w:val="24"/>
        <w:shd w:val="clear" w:color="auto" w:fill="FFFFFF"/>
      </w:rPr>
      <w:t>ew_zesp</w:t>
    </w:r>
    <w:r w:rsidR="00B5259F">
      <w:rPr>
        <w:rFonts w:cstheme="minorHAnsi"/>
        <w:i/>
        <w:iCs/>
        <w:color w:val="333333"/>
        <w:sz w:val="24"/>
        <w:szCs w:val="24"/>
        <w:shd w:val="clear" w:color="auto" w:fill="FFFFFF"/>
      </w:rPr>
      <w:t>ół_</w:t>
    </w:r>
    <w:r w:rsidR="007A7A94">
      <w:rPr>
        <w:rFonts w:cstheme="minorHAnsi"/>
        <w:i/>
        <w:iCs/>
        <w:color w:val="333333"/>
        <w:sz w:val="24"/>
        <w:szCs w:val="24"/>
        <w:shd w:val="clear" w:color="auto" w:fill="FFFFFF"/>
      </w:rPr>
      <w:t>SSOE</w:t>
    </w:r>
    <w:proofErr w:type="spellEnd"/>
  </w:p>
  <w:p w14:paraId="3CAB5E4B" w14:textId="00287ED3" w:rsidR="00F56763" w:rsidRPr="004615F1" w:rsidRDefault="00F56763" w:rsidP="004615F1">
    <w:pPr>
      <w:pStyle w:val="Nagwek"/>
      <w:jc w:val="center"/>
      <w:rPr>
        <w:rFonts w:cstheme="minorHAnsi"/>
        <w:i/>
        <w:iCs/>
        <w:color w:val="333333"/>
        <w:sz w:val="24"/>
        <w:szCs w:val="24"/>
        <w:shd w:val="clear" w:color="auto" w:fill="FFFFFF"/>
      </w:rPr>
    </w:pPr>
    <w:r>
      <w:rPr>
        <w:rFonts w:cstheme="minorHAnsi"/>
        <w:i/>
        <w:iCs/>
        <w:color w:val="333333"/>
        <w:sz w:val="24"/>
        <w:szCs w:val="24"/>
        <w:shd w:val="clear" w:color="auto" w:fill="FFFFFF"/>
      </w:rPr>
      <w:t>Szkoła Podstawowa nr 58 w Katowicach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C84"/>
    <w:multiLevelType w:val="hybridMultilevel"/>
    <w:tmpl w:val="E39C59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287E"/>
    <w:multiLevelType w:val="hybridMultilevel"/>
    <w:tmpl w:val="EFF8A8B0"/>
    <w:lvl w:ilvl="0" w:tplc="D0EA5B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3227B1"/>
    <w:multiLevelType w:val="hybridMultilevel"/>
    <w:tmpl w:val="BBECB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2B5C"/>
    <w:multiLevelType w:val="hybridMultilevel"/>
    <w:tmpl w:val="F46ED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35B4"/>
    <w:multiLevelType w:val="hybridMultilevel"/>
    <w:tmpl w:val="64D014F2"/>
    <w:lvl w:ilvl="0" w:tplc="DE5C23D2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10C7468"/>
    <w:multiLevelType w:val="hybridMultilevel"/>
    <w:tmpl w:val="1FF2ED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271F"/>
    <w:multiLevelType w:val="hybridMultilevel"/>
    <w:tmpl w:val="BA46A550"/>
    <w:lvl w:ilvl="0" w:tplc="813A1602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D210FF4"/>
    <w:multiLevelType w:val="hybridMultilevel"/>
    <w:tmpl w:val="404C0416"/>
    <w:lvl w:ilvl="0" w:tplc="1D1AF5FE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402D4A44"/>
    <w:multiLevelType w:val="hybridMultilevel"/>
    <w:tmpl w:val="A46EB3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85DAF"/>
    <w:multiLevelType w:val="hybridMultilevel"/>
    <w:tmpl w:val="562C3212"/>
    <w:lvl w:ilvl="0" w:tplc="2B8E6A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54151"/>
    <w:multiLevelType w:val="hybridMultilevel"/>
    <w:tmpl w:val="26C22E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2726AD"/>
    <w:multiLevelType w:val="hybridMultilevel"/>
    <w:tmpl w:val="C6D2D9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9D4"/>
    <w:multiLevelType w:val="hybridMultilevel"/>
    <w:tmpl w:val="B2C47E86"/>
    <w:lvl w:ilvl="0" w:tplc="5E6CD7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E6825"/>
    <w:multiLevelType w:val="hybridMultilevel"/>
    <w:tmpl w:val="30800E04"/>
    <w:lvl w:ilvl="0" w:tplc="0415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1A10815"/>
    <w:multiLevelType w:val="hybridMultilevel"/>
    <w:tmpl w:val="BF302930"/>
    <w:lvl w:ilvl="0" w:tplc="801AF35A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758D6D18"/>
    <w:multiLevelType w:val="hybridMultilevel"/>
    <w:tmpl w:val="017C604C"/>
    <w:lvl w:ilvl="0" w:tplc="B4ACC4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310C0"/>
    <w:multiLevelType w:val="hybridMultilevel"/>
    <w:tmpl w:val="02C8307C"/>
    <w:lvl w:ilvl="0" w:tplc="0415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7D8A736F"/>
    <w:multiLevelType w:val="hybridMultilevel"/>
    <w:tmpl w:val="74BA7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1"/>
  </w:num>
  <w:num w:numId="15">
    <w:abstractNumId w:val="17"/>
  </w:num>
  <w:num w:numId="16">
    <w:abstractNumId w:val="15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63"/>
    <w:rsid w:val="00124346"/>
    <w:rsid w:val="0013126D"/>
    <w:rsid w:val="00334EE5"/>
    <w:rsid w:val="007A7A94"/>
    <w:rsid w:val="008D4053"/>
    <w:rsid w:val="00902A28"/>
    <w:rsid w:val="00B5259F"/>
    <w:rsid w:val="00F1732D"/>
    <w:rsid w:val="00F5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F2A3"/>
  <w15:chartTrackingRefBased/>
  <w15:docId w15:val="{5E8B0D68-3DB4-4F30-BC32-650DC795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76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7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7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7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7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7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7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7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7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7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7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76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567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76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7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1132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Warwas</dc:creator>
  <cp:keywords/>
  <dc:description/>
  <cp:lastModifiedBy>Agnieszka Brzezina</cp:lastModifiedBy>
  <cp:revision>6</cp:revision>
  <dcterms:created xsi:type="dcterms:W3CDTF">2024-09-09T13:45:00Z</dcterms:created>
  <dcterms:modified xsi:type="dcterms:W3CDTF">2024-09-13T15:54:00Z</dcterms:modified>
</cp:coreProperties>
</file>