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0406FE7A" w14:textId="6192B939" w:rsidR="00F10153" w:rsidRPr="004703C0" w:rsidRDefault="00F10153" w:rsidP="00F10153">
      <w:pPr>
        <w:shd w:val="clear" w:color="auto" w:fill="FFFFFF"/>
        <w:spacing w:before="60" w:after="60" w:line="40" w:lineRule="atLeast"/>
        <w:ind w:left="57" w:right="57"/>
        <w:jc w:val="center"/>
        <w:outlineLvl w:val="0"/>
        <w:rPr>
          <w:rFonts w:ascii="Calibri" w:eastAsia="Arial" w:hAnsi="Calibri" w:cs="Calibri"/>
          <w:b/>
          <w:bCs/>
          <w:color w:val="000000"/>
          <w:spacing w:val="4"/>
        </w:rPr>
      </w:pPr>
      <w:r>
        <w:rPr>
          <w:rFonts w:ascii="Calibri" w:hAnsi="Calibri" w:cs="Calibri"/>
          <w:b/>
          <w:bCs/>
          <w:color w:val="000000"/>
          <w:spacing w:val="4"/>
        </w:rPr>
        <w:t>Wymagania</w:t>
      </w:r>
      <w:r w:rsidRPr="004703C0">
        <w:rPr>
          <w:rFonts w:ascii="Calibri" w:eastAsia="Arial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4"/>
        </w:rPr>
        <w:t>dla klasy 6 szkoły podstawowej</w:t>
      </w:r>
      <w:r w:rsidRPr="004703C0">
        <w:rPr>
          <w:rFonts w:ascii="Calibri" w:eastAsia="Arial" w:hAnsi="Calibri" w:cs="Calibri"/>
          <w:b/>
          <w:bCs/>
          <w:color w:val="000000"/>
          <w:spacing w:val="4"/>
        </w:rPr>
        <w:t xml:space="preserve"> zgodny z </w:t>
      </w:r>
      <w:r>
        <w:rPr>
          <w:rFonts w:ascii="Calibri" w:eastAsia="Arial" w:hAnsi="Calibri" w:cs="Calibri"/>
          <w:b/>
          <w:bCs/>
          <w:color w:val="000000"/>
          <w:spacing w:val="4"/>
        </w:rPr>
        <w:t xml:space="preserve">podręcznikiem </w:t>
      </w:r>
      <w:r w:rsidRPr="004703C0">
        <w:rPr>
          <w:rFonts w:ascii="Calibri" w:eastAsia="Arial" w:hAnsi="Calibri" w:cs="Calibri"/>
          <w:b/>
          <w:bCs/>
          <w:color w:val="000000"/>
          <w:spacing w:val="4"/>
        </w:rPr>
        <w:t>„</w:t>
      </w:r>
      <w:r w:rsidRPr="004703C0">
        <w:rPr>
          <w:rFonts w:ascii="Calibri" w:hAnsi="Calibri" w:cs="Calibri"/>
          <w:b/>
          <w:bCs/>
          <w:color w:val="000000"/>
          <w:spacing w:val="4"/>
        </w:rPr>
        <w:t>Lubię</w:t>
      </w:r>
      <w:r w:rsidRPr="004703C0">
        <w:rPr>
          <w:rFonts w:ascii="Calibri" w:eastAsia="Arial" w:hAnsi="Calibri" w:cs="Calibri"/>
          <w:b/>
          <w:bCs/>
          <w:color w:val="000000"/>
          <w:spacing w:val="4"/>
        </w:rPr>
        <w:t xml:space="preserve"> </w:t>
      </w:r>
      <w:r w:rsidRPr="004703C0">
        <w:rPr>
          <w:rFonts w:ascii="Calibri" w:hAnsi="Calibri" w:cs="Calibri"/>
          <w:b/>
          <w:bCs/>
          <w:color w:val="000000"/>
          <w:spacing w:val="4"/>
        </w:rPr>
        <w:t>to!”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5"/>
        <w:gridCol w:w="2636"/>
        <w:gridCol w:w="2635"/>
        <w:gridCol w:w="2636"/>
        <w:gridCol w:w="2636"/>
      </w:tblGrid>
      <w:tr w:rsidR="00F10153" w:rsidRPr="00F10153" w14:paraId="4F02BA81" w14:textId="77777777" w:rsidTr="00F10153">
        <w:tc>
          <w:tcPr>
            <w:tcW w:w="2635" w:type="dxa"/>
            <w:shd w:val="clear" w:color="auto" w:fill="D9D9D9" w:themeFill="background1" w:themeFillShade="D9"/>
          </w:tcPr>
          <w:p w14:paraId="3250684F" w14:textId="31216428" w:rsidR="00F10153" w:rsidRPr="00F10153" w:rsidRDefault="00F10153" w:rsidP="00F10153">
            <w:pPr>
              <w:pStyle w:val="Akapitzlist"/>
              <w:ind w:left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14:paraId="51BE68BA" w14:textId="5900E7E3" w:rsidR="00F10153" w:rsidRPr="00F10153" w:rsidRDefault="00F10153" w:rsidP="00F10153">
            <w:pPr>
              <w:pStyle w:val="Akapitzlist"/>
              <w:ind w:left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14:paraId="10C49318" w14:textId="1997360A" w:rsidR="00F10153" w:rsidRPr="00F10153" w:rsidRDefault="00F10153" w:rsidP="00F10153">
            <w:pPr>
              <w:pStyle w:val="Akapitzlist"/>
              <w:ind w:left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14:paraId="604BCC4B" w14:textId="12CCC988" w:rsidR="00F10153" w:rsidRPr="00F10153" w:rsidRDefault="00F10153" w:rsidP="00F10153">
            <w:pPr>
              <w:pStyle w:val="Akapitzlist"/>
              <w:ind w:left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14:paraId="56E94B83" w14:textId="4B426ECA" w:rsidR="00F10153" w:rsidRPr="00F10153" w:rsidRDefault="00F10153" w:rsidP="00F10153">
            <w:pPr>
              <w:pStyle w:val="Akapitzlist"/>
              <w:ind w:left="12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D3D59" w:rsidRPr="00F10153" w14:paraId="626AEC5D" w14:textId="77777777" w:rsidTr="00F10153">
        <w:tc>
          <w:tcPr>
            <w:tcW w:w="2635" w:type="dxa"/>
            <w:shd w:val="clear" w:color="auto" w:fill="D9D9D9" w:themeFill="background1" w:themeFillShade="D9"/>
          </w:tcPr>
          <w:p w14:paraId="4EA2E138" w14:textId="1E9B9F51" w:rsidR="003D3D59" w:rsidRPr="00F10153" w:rsidRDefault="003D3D59" w:rsidP="00F10153">
            <w:pPr>
              <w:pStyle w:val="Akapitzlist"/>
              <w:ind w:left="120"/>
              <w:rPr>
                <w:b/>
              </w:rPr>
            </w:pPr>
            <w:r w:rsidRPr="003D3D59">
              <w:rPr>
                <w:b/>
              </w:rPr>
              <w:t>Wymagania konieczne (ocena dopuszczająca)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59A70260" w14:textId="049D1765" w:rsidR="003D3D59" w:rsidRPr="00F10153" w:rsidRDefault="003D3D59" w:rsidP="00F10153">
            <w:pPr>
              <w:pStyle w:val="Akapitzlist"/>
              <w:ind w:left="120"/>
              <w:rPr>
                <w:b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podstawowe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dostateczna)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7712FF54" w14:textId="22FE62F0" w:rsidR="003D3D59" w:rsidRPr="00F10153" w:rsidRDefault="003D3D59" w:rsidP="00F10153">
            <w:pPr>
              <w:pStyle w:val="Akapitzlist"/>
              <w:ind w:left="120"/>
              <w:rPr>
                <w:b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rozszerzające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br/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dobra)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2EDA2D48" w14:textId="41E3DFDF" w:rsidR="003D3D59" w:rsidRPr="00F10153" w:rsidRDefault="003D3D59" w:rsidP="00F10153">
            <w:pPr>
              <w:pStyle w:val="Akapitzlist"/>
              <w:ind w:left="120"/>
              <w:rPr>
                <w:b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dopełniające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bardzo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dobra)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0307EF10" w14:textId="40448994" w:rsidR="003D3D59" w:rsidRPr="00F10153" w:rsidRDefault="003D3D59" w:rsidP="00F10153">
            <w:pPr>
              <w:pStyle w:val="Akapitzlist"/>
              <w:ind w:left="120"/>
              <w:rPr>
                <w:b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wykraczające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celująca)</w:t>
            </w:r>
          </w:p>
        </w:tc>
      </w:tr>
      <w:tr w:rsidR="00F10153" w:rsidRPr="008C6A2D" w14:paraId="45FD1DB2" w14:textId="77777777" w:rsidTr="00F10153">
        <w:tc>
          <w:tcPr>
            <w:tcW w:w="2635" w:type="dxa"/>
          </w:tcPr>
          <w:p w14:paraId="31549D52" w14:textId="77B72343" w:rsidR="00F10153" w:rsidRPr="008C6A2D" w:rsidRDefault="00F10153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wysyła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wiadomość za pośrednictwem poczty elektronicznej</w:t>
            </w:r>
          </w:p>
        </w:tc>
        <w:tc>
          <w:tcPr>
            <w:tcW w:w="2636" w:type="dxa"/>
          </w:tcPr>
          <w:p w14:paraId="16242058" w14:textId="5C592620" w:rsidR="00F10153" w:rsidRPr="008C6A2D" w:rsidRDefault="00F10153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przestrzega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netykiety w komunikacji za pomocą poczty elektronicznej</w:t>
            </w:r>
          </w:p>
        </w:tc>
        <w:tc>
          <w:tcPr>
            <w:tcW w:w="2635" w:type="dxa"/>
          </w:tcPr>
          <w:p w14:paraId="02F98360" w14:textId="63187CC1" w:rsidR="00F10153" w:rsidRDefault="00F10153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wysyła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wiadomość do więcej niż jednego odbiorcy</w:t>
            </w:r>
          </w:p>
          <w:p w14:paraId="39319E37" w14:textId="142A5AC1" w:rsidR="00F10153" w:rsidRPr="008C6A2D" w:rsidRDefault="00F10153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wpisywania adresów odbiorców</w:t>
            </w:r>
          </w:p>
        </w:tc>
        <w:tc>
          <w:tcPr>
            <w:tcW w:w="2636" w:type="dxa"/>
          </w:tcPr>
          <w:p w14:paraId="3F8F817E" w14:textId="3C361932" w:rsidR="00F10153" w:rsidRPr="008C6A2D" w:rsidRDefault="00F10153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zapisuje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adresy e-mail na swoim koncie pocztowym</w:t>
            </w:r>
          </w:p>
        </w:tc>
        <w:tc>
          <w:tcPr>
            <w:tcW w:w="2636" w:type="dxa"/>
          </w:tcPr>
          <w:p w14:paraId="7F67A3A0" w14:textId="496E4BE5" w:rsidR="00F10153" w:rsidRPr="008C6A2D" w:rsidRDefault="00F10153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wysyła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wiadomość</w:t>
            </w:r>
            <w:r>
              <w:rPr>
                <w:rFonts w:cstheme="minorHAnsi"/>
                <w:sz w:val="18"/>
                <w:szCs w:val="18"/>
              </w:rPr>
              <w:br/>
              <w:t>e-mail z załącznikami</w:t>
            </w:r>
          </w:p>
        </w:tc>
      </w:tr>
      <w:tr w:rsidR="00F10153" w:rsidRPr="008C6A2D" w14:paraId="427E029F" w14:textId="77777777" w:rsidTr="00F10153">
        <w:tc>
          <w:tcPr>
            <w:tcW w:w="2635" w:type="dxa"/>
          </w:tcPr>
          <w:p w14:paraId="29112702" w14:textId="669FD3C7" w:rsidR="00F10153" w:rsidRPr="008C6A2D" w:rsidRDefault="00F1015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program MS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komunikacji ze znajomymi</w:t>
            </w:r>
          </w:p>
        </w:tc>
        <w:tc>
          <w:tcPr>
            <w:tcW w:w="2636" w:type="dxa"/>
          </w:tcPr>
          <w:p w14:paraId="0AB1BA0C" w14:textId="1C8C765A" w:rsidR="00F10153" w:rsidRDefault="00F1015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zasady współpracy w sieci</w:t>
            </w:r>
          </w:p>
          <w:p w14:paraId="121245CE" w14:textId="7F06552D" w:rsidR="00F10153" w:rsidRPr="008C6A2D" w:rsidRDefault="00F1015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edytuje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dokumenty w tym samym czasie z innymi członkami zespołu</w:t>
            </w:r>
          </w:p>
        </w:tc>
        <w:tc>
          <w:tcPr>
            <w:tcW w:w="2635" w:type="dxa"/>
          </w:tcPr>
          <w:p w14:paraId="1B6EB3E4" w14:textId="6732793F" w:rsidR="00F10153" w:rsidRPr="008C6A2D" w:rsidRDefault="00F1015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narzędzia programu MS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636" w:type="dxa"/>
          </w:tcPr>
          <w:p w14:paraId="42162825" w14:textId="577A9775" w:rsidR="00F10153" w:rsidRPr="00B131DE" w:rsidRDefault="00F1015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wady i zalety komunikacji internetowej oraz porównuje komunikację internetową z rozmową na żywo</w:t>
            </w:r>
          </w:p>
        </w:tc>
        <w:tc>
          <w:tcPr>
            <w:tcW w:w="2636" w:type="dxa"/>
          </w:tcPr>
          <w:p w14:paraId="670EEBEE" w14:textId="0EDF487B" w:rsidR="00F10153" w:rsidRPr="008C6A2D" w:rsidRDefault="00F10153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komunikatory internetowe podczas pracy nad szkolnymi projektami</w:t>
            </w:r>
          </w:p>
        </w:tc>
      </w:tr>
      <w:tr w:rsidR="00F10153" w:rsidRPr="008C6A2D" w14:paraId="4827E5C6" w14:textId="77777777" w:rsidTr="00F10153">
        <w:tc>
          <w:tcPr>
            <w:tcW w:w="2635" w:type="dxa"/>
          </w:tcPr>
          <w:p w14:paraId="1D1C10C7" w14:textId="77777777" w:rsidR="00F10153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wprowadza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dane do komórek</w:t>
            </w:r>
          </w:p>
          <w:p w14:paraId="4EB3C9F5" w14:textId="5A2EF163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szerokość kolumn</w:t>
            </w:r>
          </w:p>
        </w:tc>
        <w:tc>
          <w:tcPr>
            <w:tcW w:w="2636" w:type="dxa"/>
          </w:tcPr>
          <w:p w14:paraId="62579C49" w14:textId="154D486D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formatuje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komórki</w:t>
            </w:r>
          </w:p>
        </w:tc>
        <w:tc>
          <w:tcPr>
            <w:tcW w:w="2635" w:type="dxa"/>
          </w:tcPr>
          <w:p w14:paraId="5C95DDBA" w14:textId="77777777" w:rsidR="00F10153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dodaje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arkusze do skoroszytu</w:t>
            </w:r>
          </w:p>
          <w:p w14:paraId="56138604" w14:textId="313209A6" w:rsidR="00F10153" w:rsidRPr="008C6A2D" w:rsidRDefault="00F10153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kopiuje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i wkleja dane do różnych arkuszy</w:t>
            </w:r>
          </w:p>
        </w:tc>
        <w:tc>
          <w:tcPr>
            <w:tcW w:w="2636" w:type="dxa"/>
          </w:tcPr>
          <w:p w14:paraId="5105C3EC" w14:textId="77777777" w:rsidR="00F10153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nazwy arkuszy</w:t>
            </w:r>
          </w:p>
          <w:p w14:paraId="46093E11" w14:textId="0DF701B6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kolory kart arkuszy</w:t>
            </w:r>
          </w:p>
        </w:tc>
        <w:tc>
          <w:tcPr>
            <w:tcW w:w="2636" w:type="dxa"/>
          </w:tcPr>
          <w:p w14:paraId="6B9EDA41" w14:textId="7AED2A00" w:rsidR="00F10153" w:rsidRPr="008C6A2D" w:rsidRDefault="00F10153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przygotowuje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tabelę z danymi określonymi przez nauczyciela, wykazując się estetyką i dbałością o szczegóły oraz wykorzystując dodatkowe narzędzia, np. </w:t>
            </w:r>
            <w:r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F10153" w:rsidRPr="008C6A2D" w14:paraId="3A9952E1" w14:textId="77777777" w:rsidTr="00F10153">
        <w:tc>
          <w:tcPr>
            <w:tcW w:w="2635" w:type="dxa"/>
          </w:tcPr>
          <w:p w14:paraId="1BE7A168" w14:textId="41690CA5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krój, kolor i wielkość czcionki użytej w komórkach</w:t>
            </w:r>
          </w:p>
        </w:tc>
        <w:tc>
          <w:tcPr>
            <w:tcW w:w="2636" w:type="dxa"/>
          </w:tcPr>
          <w:p w14:paraId="2027C416" w14:textId="201264BB" w:rsidR="00F10153" w:rsidRPr="008C6A2D" w:rsidRDefault="00F10153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automatyczne wypełnianie, aby wstawić do tabeli kolejne liczby</w:t>
            </w:r>
          </w:p>
        </w:tc>
        <w:tc>
          <w:tcPr>
            <w:tcW w:w="2635" w:type="dxa"/>
          </w:tcPr>
          <w:p w14:paraId="309A4766" w14:textId="7616FC84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porządkuje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dane w tabeli według określonych wytycznych</w:t>
            </w:r>
          </w:p>
        </w:tc>
        <w:tc>
          <w:tcPr>
            <w:tcW w:w="2636" w:type="dxa"/>
          </w:tcPr>
          <w:p w14:paraId="0BD1158B" w14:textId="77777777" w:rsidR="00F10153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używa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formatowania warunkowego, aby wyróżnić określone wartości</w:t>
            </w:r>
          </w:p>
          <w:p w14:paraId="29B1F1DE" w14:textId="7B0B0BDC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porządkuje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dane w tabeli według więcej niż jednego kryterium</w:t>
            </w:r>
          </w:p>
        </w:tc>
        <w:tc>
          <w:tcPr>
            <w:tcW w:w="2636" w:type="dxa"/>
          </w:tcPr>
          <w:p w14:paraId="10AC33B1" w14:textId="6AE24757" w:rsidR="00F10153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formatowanie warunkowe oraz sortowanie danych do czytelnego przedstawienia informacji</w:t>
            </w:r>
          </w:p>
          <w:p w14:paraId="2A989503" w14:textId="42796D0D" w:rsidR="00F10153" w:rsidRPr="008C6A2D" w:rsidRDefault="00F10153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korzysta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Pr="00B10B1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aby pokazać określone dane</w:t>
            </w:r>
          </w:p>
        </w:tc>
      </w:tr>
      <w:tr w:rsidR="00F10153" w:rsidRPr="008C6A2D" w14:paraId="1D7005CD" w14:textId="77777777" w:rsidTr="00F10153">
        <w:tc>
          <w:tcPr>
            <w:tcW w:w="2635" w:type="dxa"/>
          </w:tcPr>
          <w:p w14:paraId="374F84C7" w14:textId="28D9305B" w:rsidR="00F10153" w:rsidRPr="008C6A2D" w:rsidRDefault="00F10153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formuły do obliczeń</w:t>
            </w:r>
          </w:p>
        </w:tc>
        <w:tc>
          <w:tcPr>
            <w:tcW w:w="2636" w:type="dxa"/>
          </w:tcPr>
          <w:p w14:paraId="00A58EE7" w14:textId="2F20E2DC" w:rsidR="00F10153" w:rsidRPr="008C6A2D" w:rsidRDefault="00F10153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formułach wykorzystuje adresy komórek</w:t>
            </w:r>
          </w:p>
        </w:tc>
        <w:tc>
          <w:tcPr>
            <w:tcW w:w="2635" w:type="dxa"/>
          </w:tcPr>
          <w:p w14:paraId="6A67E7C4" w14:textId="64259318" w:rsidR="00F10153" w:rsidRPr="008C6A2D" w:rsidRDefault="00F1015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wykonuje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obliczenia, korzystając z funkcji </w:t>
            </w:r>
            <w:r w:rsidRPr="00E97E46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636" w:type="dxa"/>
          </w:tcPr>
          <w:p w14:paraId="2F333EB8" w14:textId="1BABED90" w:rsidR="00F10153" w:rsidRPr="008C6A2D" w:rsidRDefault="00F10153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korzysta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z arkusza kalkulacyjnego w codziennym życiu, np. do tworzenia własnego budżetu</w:t>
            </w:r>
          </w:p>
        </w:tc>
        <w:tc>
          <w:tcPr>
            <w:tcW w:w="2636" w:type="dxa"/>
          </w:tcPr>
          <w:p w14:paraId="5BF9E917" w14:textId="79F5BB0D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arkusz kalkulacyjny w sytuacjach nietypowych, np. do obliczania wskaźnika masy ciała (</w:t>
            </w:r>
            <w:proofErr w:type="spellStart"/>
            <w:r>
              <w:rPr>
                <w:rFonts w:cstheme="minorHAnsi"/>
                <w:sz w:val="18"/>
                <w:szCs w:val="18"/>
              </w:rPr>
              <w:t>BMI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10153" w:rsidRPr="008C6A2D" w14:paraId="72A04A7E" w14:textId="4092D79F" w:rsidTr="00F10153">
        <w:tc>
          <w:tcPr>
            <w:tcW w:w="2635" w:type="dxa"/>
          </w:tcPr>
          <w:p w14:paraId="19E49E79" w14:textId="335004A9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prezentuje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dane na wykresie</w:t>
            </w:r>
          </w:p>
        </w:tc>
        <w:tc>
          <w:tcPr>
            <w:tcW w:w="2636" w:type="dxa"/>
          </w:tcPr>
          <w:p w14:paraId="66C18168" w14:textId="4811296D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wygląd wykresu</w:t>
            </w:r>
          </w:p>
        </w:tc>
        <w:tc>
          <w:tcPr>
            <w:tcW w:w="2635" w:type="dxa"/>
          </w:tcPr>
          <w:p w14:paraId="2AE2E30B" w14:textId="21A51AB4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dodaje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lub usuwa elementy wykresu</w:t>
            </w:r>
          </w:p>
        </w:tc>
        <w:tc>
          <w:tcPr>
            <w:tcW w:w="2636" w:type="dxa"/>
          </w:tcPr>
          <w:p w14:paraId="6ADE39E5" w14:textId="67A8FD91" w:rsidR="00F10153" w:rsidRPr="008C6A2D" w:rsidRDefault="00F1015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dobiera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typ wykresu do rodzaju prezentowanych danych</w:t>
            </w:r>
          </w:p>
        </w:tc>
        <w:tc>
          <w:tcPr>
            <w:tcW w:w="2636" w:type="dxa"/>
          </w:tcPr>
          <w:p w14:paraId="5C66D7A9" w14:textId="6315C8E6" w:rsidR="00F10153" w:rsidRPr="00B10B1C" w:rsidRDefault="00F1015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 w:rsidRPr="00B10B1C">
              <w:rPr>
                <w:rFonts w:cstheme="minorHAnsi"/>
                <w:sz w:val="18"/>
                <w:szCs w:val="18"/>
              </w:rPr>
              <w:t>analizuje</w:t>
            </w:r>
            <w:proofErr w:type="gramEnd"/>
            <w:r w:rsidRPr="00B10B1C">
              <w:rPr>
                <w:rFonts w:cstheme="minorHAnsi"/>
                <w:sz w:val="18"/>
                <w:szCs w:val="18"/>
              </w:rPr>
              <w:t xml:space="preserve"> dane przedstawione na wykresie i je 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552"/>
        <w:gridCol w:w="2693"/>
      </w:tblGrid>
      <w:tr w:rsidR="00974B47" w:rsidRPr="008C6A2D" w14:paraId="5837AFD0" w14:textId="77777777" w:rsidTr="00974B47">
        <w:tc>
          <w:tcPr>
            <w:tcW w:w="2689" w:type="dxa"/>
          </w:tcPr>
          <w:p w14:paraId="2063EAC7" w14:textId="0C6CA029" w:rsidR="00974B47" w:rsidRPr="008C6A2D" w:rsidRDefault="00974B47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wykorzystuje serwis 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</w:t>
            </w:r>
            <w:proofErr w:type="spellEnd"/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://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scratch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mit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edu</w:t>
            </w:r>
            <w:proofErr w:type="spellEnd"/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551" w:type="dxa"/>
          </w:tcPr>
          <w:p w14:paraId="34329EC6" w14:textId="77777777" w:rsidR="00974B47" w:rsidRPr="008C6A2D" w:rsidRDefault="00974B47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</w:t>
            </w:r>
            <w:proofErr w:type="spellEnd"/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://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scratch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mit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edu</w:t>
            </w:r>
            <w:proofErr w:type="spellEnd"/>
            <w:proofErr w:type="gramEnd"/>
          </w:p>
        </w:tc>
        <w:tc>
          <w:tcPr>
            <w:tcW w:w="2693" w:type="dxa"/>
          </w:tcPr>
          <w:p w14:paraId="1501DA8A" w14:textId="77777777" w:rsidR="00974B47" w:rsidRPr="008C6A2D" w:rsidRDefault="00974B47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</w:t>
            </w:r>
            <w:proofErr w:type="spellEnd"/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://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scratch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mit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edu</w:t>
            </w:r>
            <w:proofErr w:type="spellEnd"/>
            <w:proofErr w:type="gramEnd"/>
          </w:p>
        </w:tc>
        <w:tc>
          <w:tcPr>
            <w:tcW w:w="2552" w:type="dxa"/>
          </w:tcPr>
          <w:p w14:paraId="032993FD" w14:textId="77777777" w:rsidR="00974B47" w:rsidRPr="008C6A2D" w:rsidRDefault="00974B47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</w:t>
            </w:r>
            <w:proofErr w:type="spellEnd"/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://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scratch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mit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edu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693" w:type="dxa"/>
          </w:tcPr>
          <w:p w14:paraId="6D1EF8B2" w14:textId="0FCF1ECC" w:rsidR="00974B47" w:rsidRPr="008C6A2D" w:rsidRDefault="00974B47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z koleżankami i kolegami z klasy studio na stronie 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</w:t>
            </w:r>
            <w:proofErr w:type="spellEnd"/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://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scratch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mit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edu</w:t>
            </w:r>
            <w:proofErr w:type="spellEnd"/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i 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974B47" w:rsidRPr="008C6A2D" w14:paraId="13D14FAB" w14:textId="77777777" w:rsidTr="00974B47">
        <w:tc>
          <w:tcPr>
            <w:tcW w:w="2689" w:type="dxa"/>
          </w:tcPr>
          <w:p w14:paraId="15839A50" w14:textId="79AD2D2D" w:rsidR="00974B47" w:rsidRPr="008C6A2D" w:rsidRDefault="00974B4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skrypty określające reakcję duszka na kliknięcie</w:t>
            </w:r>
          </w:p>
        </w:tc>
        <w:tc>
          <w:tcPr>
            <w:tcW w:w="2551" w:type="dxa"/>
          </w:tcPr>
          <w:p w14:paraId="74C3B677" w14:textId="14CDA835" w:rsidR="00974B47" w:rsidRPr="008C6A2D" w:rsidRDefault="00974B47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przygotowuje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projekt gry, opisuje jej zasady </w:t>
            </w:r>
          </w:p>
        </w:tc>
        <w:tc>
          <w:tcPr>
            <w:tcW w:w="2693" w:type="dxa"/>
          </w:tcPr>
          <w:p w14:paraId="23EB5BD3" w14:textId="67DCC196" w:rsidR="00974B47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 powodujący nadanie komunikatu</w:t>
            </w:r>
          </w:p>
          <w:p w14:paraId="133BF768" w14:textId="495376F2" w:rsidR="00974B47" w:rsidRPr="008C6A2D" w:rsidRDefault="00974B4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programuje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skutek odebrania komunikatu </w:t>
            </w:r>
          </w:p>
        </w:tc>
        <w:tc>
          <w:tcPr>
            <w:tcW w:w="2552" w:type="dxa"/>
          </w:tcPr>
          <w:p w14:paraId="7E8F1423" w14:textId="0783F127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prostą grę zręcznościową</w:t>
            </w:r>
          </w:p>
        </w:tc>
        <w:tc>
          <w:tcPr>
            <w:tcW w:w="2693" w:type="dxa"/>
          </w:tcPr>
          <w:p w14:paraId="52048E3B" w14:textId="62D7F556" w:rsidR="00974B47" w:rsidRPr="008C6A2D" w:rsidRDefault="00974B47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edytuje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utworzoną grę, dodając 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410"/>
        <w:gridCol w:w="2835"/>
      </w:tblGrid>
      <w:tr w:rsidR="00974B47" w:rsidRPr="008C6A2D" w14:paraId="6411755C" w14:textId="77777777" w:rsidTr="00974B47">
        <w:tc>
          <w:tcPr>
            <w:tcW w:w="2689" w:type="dxa"/>
          </w:tcPr>
          <w:p w14:paraId="41D7ABD9" w14:textId="1F2ABA57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zmienne i wykorzystuje je w budowanych skryptach</w:t>
            </w:r>
          </w:p>
        </w:tc>
        <w:tc>
          <w:tcPr>
            <w:tcW w:w="2551" w:type="dxa"/>
          </w:tcPr>
          <w:p w14:paraId="09E87AAD" w14:textId="1DE10E52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skrypty nadające zmiennym różne wartości</w:t>
            </w:r>
          </w:p>
        </w:tc>
        <w:tc>
          <w:tcPr>
            <w:tcW w:w="2693" w:type="dxa"/>
          </w:tcPr>
          <w:p w14:paraId="36B70655" w14:textId="50D6E7ED" w:rsidR="00974B47" w:rsidRPr="008C6A2D" w:rsidRDefault="00974B47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 budowanych skryptach bloki z napisem „powtórz” oraz z </w:t>
            </w:r>
            <w:proofErr w:type="gramStart"/>
            <w:r>
              <w:rPr>
                <w:rFonts w:cstheme="minorHAnsi"/>
                <w:sz w:val="18"/>
                <w:szCs w:val="18"/>
              </w:rPr>
              <w:t>napisem „jeżeli</w:t>
            </w:r>
            <w:proofErr w:type="gramEnd"/>
            <w:r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2410" w:type="dxa"/>
          </w:tcPr>
          <w:p w14:paraId="267AA94C" w14:textId="5F8C4DCE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skrypty wyszukujące największą oraz najmniejszą liczbę w podanym zbiorze</w:t>
            </w:r>
          </w:p>
        </w:tc>
        <w:tc>
          <w:tcPr>
            <w:tcW w:w="2835" w:type="dxa"/>
          </w:tcPr>
          <w:p w14:paraId="4ABD87D9" w14:textId="17431247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 obliczający średnią ocen z dowolnego przedmiotu</w:t>
            </w:r>
          </w:p>
        </w:tc>
      </w:tr>
      <w:tr w:rsidR="00974B47" w:rsidRPr="008C6A2D" w14:paraId="3FB158A7" w14:textId="77777777" w:rsidTr="00974B47">
        <w:tc>
          <w:tcPr>
            <w:tcW w:w="2689" w:type="dxa"/>
          </w:tcPr>
          <w:p w14:paraId="0480237F" w14:textId="4E78960F" w:rsidR="00974B47" w:rsidRPr="008C6A2D" w:rsidRDefault="00974B47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z napisem „zapytaj” w budowanych skryptach i zapisuje odpowiedzi </w:t>
            </w:r>
            <w:proofErr w:type="gramStart"/>
            <w:r>
              <w:rPr>
                <w:rFonts w:cstheme="minorHAnsi"/>
                <w:sz w:val="18"/>
                <w:szCs w:val="18"/>
              </w:rPr>
              <w:t>użytkownika jako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wartość zmiennej</w:t>
            </w:r>
          </w:p>
        </w:tc>
        <w:tc>
          <w:tcPr>
            <w:tcW w:w="2551" w:type="dxa"/>
          </w:tcPr>
          <w:p w14:paraId="42DE6A72" w14:textId="2C283009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sprawdza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spełnienie określonych warunków, wykorzystując bloki z 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693" w:type="dxa"/>
          </w:tcPr>
          <w:p w14:paraId="69A670CD" w14:textId="534CED7E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skrypty sprawdzające więcej niż jeden warunek</w:t>
            </w:r>
          </w:p>
        </w:tc>
        <w:tc>
          <w:tcPr>
            <w:tcW w:w="2410" w:type="dxa"/>
          </w:tcPr>
          <w:p w14:paraId="31425D10" w14:textId="6B018AD5" w:rsidR="00974B47" w:rsidRPr="008C6A2D" w:rsidRDefault="00974B47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 wyszukujący w zbiorze konkretną liczbę </w:t>
            </w:r>
          </w:p>
        </w:tc>
        <w:tc>
          <w:tcPr>
            <w:tcW w:w="2835" w:type="dxa"/>
          </w:tcPr>
          <w:p w14:paraId="59F8FA90" w14:textId="6A9A971A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974B47" w:rsidRPr="008C6A2D" w14:paraId="698F83A1" w14:textId="77777777" w:rsidTr="00974B47">
        <w:tc>
          <w:tcPr>
            <w:tcW w:w="2689" w:type="dxa"/>
          </w:tcPr>
          <w:p w14:paraId="0B3E5E9A" w14:textId="7F1635FF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proste rysunki, wykorzystując podstawowe narzędzia z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551" w:type="dxa"/>
          </w:tcPr>
          <w:p w14:paraId="72BFEA59" w14:textId="4AA99FB5" w:rsidR="00974B47" w:rsidRPr="008C6A2D" w:rsidRDefault="00974B47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pracuje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 warstwach</w:t>
            </w:r>
          </w:p>
        </w:tc>
        <w:tc>
          <w:tcPr>
            <w:tcW w:w="2693" w:type="dxa"/>
          </w:tcPr>
          <w:p w14:paraId="478E3F35" w14:textId="3A4E4537" w:rsidR="00974B47" w:rsidRPr="008C6A2D" w:rsidRDefault="00974B47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ustawienia narzędzi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GIMP</w:t>
            </w:r>
            <w:proofErr w:type="spellEnd"/>
          </w:p>
        </w:tc>
        <w:tc>
          <w:tcPr>
            <w:tcW w:w="2410" w:type="dxa"/>
          </w:tcPr>
          <w:p w14:paraId="371BBD3B" w14:textId="67C22B37" w:rsidR="00974B47" w:rsidRPr="008C6A2D" w:rsidRDefault="00974B47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modyfikuje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stopień krycia warstw, aby uzyskać określony efekt</w:t>
            </w:r>
          </w:p>
        </w:tc>
        <w:tc>
          <w:tcPr>
            <w:tcW w:w="2835" w:type="dxa"/>
          </w:tcPr>
          <w:p w14:paraId="279FA107" w14:textId="03A0AACD" w:rsidR="00974B47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podczas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pracy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GIMP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wykazuje się wysokim poziomem estetyki</w:t>
            </w:r>
          </w:p>
          <w:p w14:paraId="3E374644" w14:textId="6A977C0D" w:rsidR="00974B47" w:rsidRPr="008C6A2D" w:rsidRDefault="00974B4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świadomie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wykorzystuje warstwy przy tworzeniu obrazów</w:t>
            </w:r>
          </w:p>
        </w:tc>
      </w:tr>
      <w:tr w:rsidR="00974B47" w:rsidRPr="008C6A2D" w14:paraId="5ED2E36F" w14:textId="77777777" w:rsidTr="00974B47">
        <w:tc>
          <w:tcPr>
            <w:tcW w:w="2689" w:type="dxa"/>
          </w:tcPr>
          <w:p w14:paraId="762E3CBF" w14:textId="446749A0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ustawienia kontrastu i jasności zdjęć</w:t>
            </w:r>
          </w:p>
        </w:tc>
        <w:tc>
          <w:tcPr>
            <w:tcW w:w="2551" w:type="dxa"/>
          </w:tcPr>
          <w:p w14:paraId="66DD4F6A" w14:textId="302DBAF3" w:rsidR="00974B47" w:rsidRPr="008C6A2D" w:rsidRDefault="00974B47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kopiuje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fragmenty obrazu i wkleja je na różne warstwy</w:t>
            </w:r>
          </w:p>
        </w:tc>
        <w:tc>
          <w:tcPr>
            <w:tcW w:w="2693" w:type="dxa"/>
          </w:tcPr>
          <w:p w14:paraId="533C823A" w14:textId="73F1EEBE" w:rsidR="00974B47" w:rsidRPr="008C6A2D" w:rsidRDefault="00974B47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rozmazuje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fragmenty obrazu 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410" w:type="dxa"/>
          </w:tcPr>
          <w:p w14:paraId="535CDA6A" w14:textId="7DC124A7" w:rsidR="00974B47" w:rsidRPr="008C6A2D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warstwy do tworzenia fotomontaży</w:t>
            </w:r>
          </w:p>
        </w:tc>
        <w:tc>
          <w:tcPr>
            <w:tcW w:w="2835" w:type="dxa"/>
          </w:tcPr>
          <w:p w14:paraId="2C33EB34" w14:textId="15D1FF6D" w:rsidR="00974B47" w:rsidRPr="008C6A2D" w:rsidRDefault="00974B4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GIMP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skomplikowane fotomontaże, np. wkleja własne zdjęcia do obrazów pobranych z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974B47" w:rsidRPr="008C6A2D" w14:paraId="0925A96A" w14:textId="77777777" w:rsidTr="00974B47">
        <w:tc>
          <w:tcPr>
            <w:tcW w:w="13178" w:type="dxa"/>
            <w:gridSpan w:val="5"/>
          </w:tcPr>
          <w:p w14:paraId="0C9C34D9" w14:textId="7A3F7DA1" w:rsidR="00974B47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obrazy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GIMP</w:t>
            </w:r>
            <w:proofErr w:type="spellEnd"/>
          </w:p>
          <w:p w14:paraId="12D9379A" w14:textId="14A9E003" w:rsidR="00974B47" w:rsidRDefault="00974B4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warstwy podczas pracy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GIMP</w:t>
            </w:r>
            <w:proofErr w:type="spellEnd"/>
          </w:p>
          <w:p w14:paraId="126A0A9B" w14:textId="3149B8BD" w:rsidR="00974B47" w:rsidRPr="008C6A2D" w:rsidRDefault="00974B47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chmurę i pocztę elektroniczną do pracy nad projektem</w:t>
            </w:r>
          </w:p>
        </w:tc>
      </w:tr>
    </w:tbl>
    <w:p w14:paraId="39823FA9" w14:textId="061512D5" w:rsidR="000C67F4" w:rsidRDefault="000C67F4">
      <w:pPr>
        <w:rPr>
          <w:rFonts w:cstheme="minorHAnsi"/>
          <w:sz w:val="18"/>
          <w:szCs w:val="18"/>
        </w:rPr>
      </w:pPr>
    </w:p>
    <w:p w14:paraId="1AE15FCB" w14:textId="4DF058DA" w:rsidR="00EB2232" w:rsidRPr="00524131" w:rsidRDefault="00EB2232" w:rsidP="00EB2232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Wymagania edukacyjne z informatyki w klasie 6 szkoły podstawowej</w:t>
      </w:r>
    </w:p>
    <w:p w14:paraId="5324B6E7" w14:textId="77777777" w:rsidR="00EB2232" w:rsidRDefault="00EB2232" w:rsidP="00EB2232">
      <w:pPr>
        <w:spacing w:line="314" w:lineRule="exact"/>
        <w:jc w:val="both"/>
      </w:pPr>
    </w:p>
    <w:p w14:paraId="1F89E014" w14:textId="77777777" w:rsidR="00EB2232" w:rsidRDefault="00EB2232" w:rsidP="00EB2232">
      <w:pPr>
        <w:spacing w:line="314" w:lineRule="exact"/>
        <w:ind w:left="142"/>
        <w:jc w:val="both"/>
      </w:pPr>
      <w:r>
        <w:t>W zakresie programowania i rozwiązywania problemów z wykorzystaniem komputera i innych urządzeń cyfrowych uczeń:</w:t>
      </w:r>
    </w:p>
    <w:p w14:paraId="076621F5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porządkuje</w:t>
      </w:r>
      <w:proofErr w:type="gramEnd"/>
      <w:r>
        <w:t xml:space="preserve"> zasoby w komputerze lub w innych urządzeniach.</w:t>
      </w:r>
    </w:p>
    <w:p w14:paraId="74315A70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wyjaśnia</w:t>
      </w:r>
      <w:proofErr w:type="gramEnd"/>
      <w:r>
        <w:t>, jak działa chmura,</w:t>
      </w:r>
    </w:p>
    <w:p w14:paraId="246781DC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lastRenderedPageBreak/>
        <w:t>zakłada</w:t>
      </w:r>
      <w:proofErr w:type="gramEnd"/>
      <w:r>
        <w:t xml:space="preserve"> foldery w chmurze do porządkowania gromadzonych w niej plików,</w:t>
      </w:r>
    </w:p>
    <w:p w14:paraId="31EDA279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>, edytuje i formatuje dokumenty w chmurze,</w:t>
      </w:r>
    </w:p>
    <w:p w14:paraId="047ED5BA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udostępnia</w:t>
      </w:r>
      <w:proofErr w:type="gramEnd"/>
      <w:r>
        <w:t xml:space="preserve"> dokumenty zapisane w chmurze,</w:t>
      </w:r>
      <w:r w:rsidRPr="00F31FCD">
        <w:t xml:space="preserve"> </w:t>
      </w:r>
    </w:p>
    <w:p w14:paraId="10D9E4EA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możliwe zastosowania arkusza kalkulacyjnego,</w:t>
      </w:r>
    </w:p>
    <w:p w14:paraId="122F9C28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opisuje</w:t>
      </w:r>
      <w:proofErr w:type="gramEnd"/>
      <w:r>
        <w:t xml:space="preserve"> budowę arkusza kalkulacyjnego,</w:t>
      </w:r>
    </w:p>
    <w:p w14:paraId="47867862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wprowadza</w:t>
      </w:r>
      <w:proofErr w:type="gramEnd"/>
      <w:r>
        <w:t xml:space="preserve"> dane do arkusza kalkulacyjnego,</w:t>
      </w:r>
    </w:p>
    <w:p w14:paraId="0CC516E1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arkusz kalkulacyjny do obliczeń,</w:t>
      </w:r>
    </w:p>
    <w:p w14:paraId="000B6FF6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zmienia</w:t>
      </w:r>
      <w:proofErr w:type="gramEnd"/>
      <w:r>
        <w:t xml:space="preserve"> układ kolumn i wierszy tabeli,</w:t>
      </w:r>
    </w:p>
    <w:p w14:paraId="51D2E903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formatuje</w:t>
      </w:r>
      <w:proofErr w:type="gramEnd"/>
      <w:r>
        <w:t xml:space="preserve"> czcionkę i wygląd tabeli,</w:t>
      </w:r>
    </w:p>
    <w:p w14:paraId="2341FE38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sortuje</w:t>
      </w:r>
      <w:proofErr w:type="gramEnd"/>
      <w:r>
        <w:t xml:space="preserve"> dane w tabeli w określonym porządku,</w:t>
      </w:r>
    </w:p>
    <w:p w14:paraId="35C28190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wypełnia</w:t>
      </w:r>
      <w:proofErr w:type="gramEnd"/>
      <w:r>
        <w:t xml:space="preserve"> automatycznie komórki serią danych,</w:t>
      </w:r>
    </w:p>
    <w:p w14:paraId="01F13547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wyróżnia</w:t>
      </w:r>
      <w:proofErr w:type="gramEnd"/>
      <w:r>
        <w:t xml:space="preserve"> określone dane w komórkach przy pomocy formatowania warunkowego,</w:t>
      </w:r>
    </w:p>
    <w:p w14:paraId="1D958E9B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samodzielnie</w:t>
      </w:r>
      <w:proofErr w:type="gramEnd"/>
      <w:r>
        <w:t xml:space="preserve"> tworzy proste formuły obliczeniowe,</w:t>
      </w:r>
    </w:p>
    <w:p w14:paraId="0D8C916D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stosuje</w:t>
      </w:r>
      <w:proofErr w:type="gramEnd"/>
      <w:r>
        <w:t xml:space="preserve">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64B3C728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prezentuje</w:t>
      </w:r>
      <w:proofErr w:type="gramEnd"/>
      <w:r>
        <w:t xml:space="preserve"> na wykresach dane z arkusza kalkulacyjnego,</w:t>
      </w:r>
    </w:p>
    <w:p w14:paraId="5FEC2B16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zmienia</w:t>
      </w:r>
      <w:proofErr w:type="gramEnd"/>
      <w:r>
        <w:t xml:space="preserve"> wygląd wstawionego wykresu,</w:t>
      </w:r>
    </w:p>
    <w:p w14:paraId="023DD7DE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dobiera</w:t>
      </w:r>
      <w:proofErr w:type="gramEnd"/>
      <w:r>
        <w:t xml:space="preserve"> typ wykresu do prezentowanych danych,</w:t>
      </w:r>
    </w:p>
    <w:p w14:paraId="198F1034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buduje</w:t>
      </w:r>
      <w:proofErr w:type="gramEnd"/>
      <w:r>
        <w:t xml:space="preserve">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14:paraId="206D6958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prostą grę zręcznościową w programie </w:t>
      </w:r>
      <w:proofErr w:type="spellStart"/>
      <w:r>
        <w:t>Scratch</w:t>
      </w:r>
      <w:proofErr w:type="spellEnd"/>
      <w:r>
        <w:t>,</w:t>
      </w:r>
    </w:p>
    <w:p w14:paraId="206F2645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zmienne w projektach tworzonych w programie </w:t>
      </w:r>
      <w:proofErr w:type="spellStart"/>
      <w:r>
        <w:t>Scratch</w:t>
      </w:r>
      <w:proofErr w:type="spellEnd"/>
      <w:r>
        <w:t>,</w:t>
      </w:r>
    </w:p>
    <w:p w14:paraId="631BDB9D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w programie </w:t>
      </w:r>
      <w:proofErr w:type="spellStart"/>
      <w:r>
        <w:t>Scratch</w:t>
      </w:r>
      <w:proofErr w:type="spellEnd"/>
      <w:r>
        <w:t xml:space="preserve"> skrypt wyszukujący w podanym zbiorze największą i najmniejszą liczbę,</w:t>
      </w:r>
    </w:p>
    <w:p w14:paraId="3EC4F8DE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14:paraId="258C2688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budowę interfejsu programu </w:t>
      </w:r>
      <w:proofErr w:type="spellStart"/>
      <w:r>
        <w:t>GIMP</w:t>
      </w:r>
      <w:proofErr w:type="spellEnd"/>
      <w:r>
        <w:t>,</w:t>
      </w:r>
    </w:p>
    <w:p w14:paraId="0CAEE6A2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wyjaśnia</w:t>
      </w:r>
      <w:proofErr w:type="gramEnd"/>
      <w:r>
        <w:t xml:space="preserve">, czym są warstwy w obrazach tworzonych w programie </w:t>
      </w:r>
      <w:proofErr w:type="spellStart"/>
      <w:r>
        <w:t>GIMP</w:t>
      </w:r>
      <w:proofErr w:type="spellEnd"/>
      <w:r>
        <w:t>,</w:t>
      </w:r>
    </w:p>
    <w:p w14:paraId="2CD2834F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i edytuje obrazy w programie </w:t>
      </w:r>
      <w:proofErr w:type="spellStart"/>
      <w:r>
        <w:t>GIMP</w:t>
      </w:r>
      <w:proofErr w:type="spellEnd"/>
      <w:r>
        <w:t>, wykorzystując narzędzia z przybornika programu,</w:t>
      </w:r>
    </w:p>
    <w:p w14:paraId="230438DB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warstwy podczas pracy w programie </w:t>
      </w:r>
      <w:proofErr w:type="spellStart"/>
      <w:r>
        <w:t>GIMP</w:t>
      </w:r>
      <w:proofErr w:type="spellEnd"/>
      <w:r>
        <w:t>,</w:t>
      </w:r>
    </w:p>
    <w:p w14:paraId="7405E426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używa</w:t>
      </w:r>
      <w:proofErr w:type="gramEnd"/>
      <w:r>
        <w:t xml:space="preserve"> programu </w:t>
      </w:r>
      <w:proofErr w:type="spellStart"/>
      <w:r>
        <w:t>GIMP</w:t>
      </w:r>
      <w:proofErr w:type="spellEnd"/>
      <w:r>
        <w:t xml:space="preserve"> do tworzenia fotomontaży,</w:t>
      </w:r>
    </w:p>
    <w:p w14:paraId="210E87A8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retuszuje</w:t>
      </w:r>
      <w:proofErr w:type="gramEnd"/>
      <w:r>
        <w:t xml:space="preserve"> zdjęcia, korzystając z programu </w:t>
      </w:r>
      <w:proofErr w:type="spellStart"/>
      <w:r>
        <w:t>GIMP</w:t>
      </w:r>
      <w:proofErr w:type="spellEnd"/>
      <w:r>
        <w:t>,</w:t>
      </w:r>
    </w:p>
    <w:p w14:paraId="457709A1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lastRenderedPageBreak/>
        <w:t>zapisuje</w:t>
      </w:r>
      <w:proofErr w:type="gramEnd"/>
      <w:r>
        <w:t xml:space="preserve"> efekty pracy we wskazanym miejscu,</w:t>
      </w:r>
    </w:p>
    <w:p w14:paraId="02B937EA" w14:textId="77777777" w:rsidR="00EB2232" w:rsidRDefault="00EB2232" w:rsidP="00EB2232">
      <w:pPr>
        <w:spacing w:line="314" w:lineRule="exact"/>
        <w:jc w:val="both"/>
      </w:pPr>
      <w:bookmarkStart w:id="0" w:name="_GoBack"/>
      <w:bookmarkEnd w:id="0"/>
      <w:r>
        <w:t>W zakresie posługiwania się komputerem, urządzeniami cyfrowymi i sieciami komputerowymi uczeń:</w:t>
      </w:r>
    </w:p>
    <w:p w14:paraId="16A2B7FE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właściwie</w:t>
      </w:r>
      <w:proofErr w:type="gramEnd"/>
      <w:r>
        <w:t xml:space="preserve"> interpretuje komunikaty komputera i odpowiednio na nie reaguje,</w:t>
      </w:r>
    </w:p>
    <w:p w14:paraId="7B7956A6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pomoc dostępną w programach,</w:t>
      </w:r>
    </w:p>
    <w:p w14:paraId="78FE2B2B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właściwie</w:t>
      </w:r>
      <w:proofErr w:type="gramEnd"/>
      <w:r>
        <w:t xml:space="preserve"> zapisuje i przechowuje swoje prace wykonane na komputerze,</w:t>
      </w:r>
    </w:p>
    <w:p w14:paraId="49CAFD0B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wyjaśnia</w:t>
      </w:r>
      <w:proofErr w:type="gramEnd"/>
      <w:r>
        <w:t>, jak działa poczta elektroniczna,</w:t>
      </w:r>
    </w:p>
    <w:p w14:paraId="0B5A628B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interfejs konta pocztowego,</w:t>
      </w:r>
    </w:p>
    <w:p w14:paraId="25833648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wysyła</w:t>
      </w:r>
      <w:proofErr w:type="gramEnd"/>
      <w:r>
        <w:t xml:space="preserve"> wiadomości za pomocą poczty elektronicznej,</w:t>
      </w:r>
    </w:p>
    <w:p w14:paraId="35C61C15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korzysta</w:t>
      </w:r>
      <w:proofErr w:type="gramEnd"/>
      <w:r>
        <w:t xml:space="preserve"> z komunikatorów internetowych,</w:t>
      </w:r>
    </w:p>
    <w:p w14:paraId="0C3026C0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pracuje</w:t>
      </w:r>
      <w:proofErr w:type="gramEnd"/>
      <w:r>
        <w:t xml:space="preserve"> z innymi osobami w tym samym czasie nad dokumentem w chmurze,</w:t>
      </w:r>
    </w:p>
    <w:p w14:paraId="2E4B546A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program MS </w:t>
      </w:r>
      <w:proofErr w:type="spellStart"/>
      <w:r>
        <w:t>Teams</w:t>
      </w:r>
      <w:proofErr w:type="spellEnd"/>
      <w:r>
        <w:t xml:space="preserve"> do pracy w grupie,</w:t>
      </w:r>
    </w:p>
    <w:p w14:paraId="1AF236FC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wspólnie</w:t>
      </w:r>
      <w:proofErr w:type="gramEnd"/>
      <w:r>
        <w:t xml:space="preserve"> z innymi osobami z zespołu edytuje dokumenty w tym samym czasie, korzystając z możliwości programu MS </w:t>
      </w:r>
      <w:proofErr w:type="spellStart"/>
      <w:r>
        <w:t>Teams</w:t>
      </w:r>
      <w:proofErr w:type="spellEnd"/>
      <w:r>
        <w:t>,</w:t>
      </w:r>
    </w:p>
    <w:p w14:paraId="5934182B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zapisuje</w:t>
      </w:r>
      <w:proofErr w:type="gramEnd"/>
      <w:r>
        <w:t xml:space="preserve"> tworzone projekty w różnych formatach.</w:t>
      </w:r>
    </w:p>
    <w:p w14:paraId="3E90136C" w14:textId="77777777" w:rsidR="00EB2232" w:rsidRDefault="00EB2232" w:rsidP="00EB2232">
      <w:pPr>
        <w:pStyle w:val="Akapitzlist"/>
        <w:numPr>
          <w:ilvl w:val="0"/>
          <w:numId w:val="13"/>
        </w:numPr>
        <w:spacing w:line="314" w:lineRule="exact"/>
        <w:jc w:val="both"/>
      </w:pPr>
      <w:r>
        <w:t>W zakresie rozwijania kompetencji społecznych uczeń:</w:t>
      </w:r>
    </w:p>
    <w:p w14:paraId="3845DBFE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6B157D3B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udostępnia</w:t>
      </w:r>
      <w:proofErr w:type="gramEnd"/>
      <w:r>
        <w:t xml:space="preserve"> dokumenty i foldery zgromadzone w chmurze internetowej,</w:t>
      </w:r>
    </w:p>
    <w:p w14:paraId="32723818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współpracuje</w:t>
      </w:r>
      <w:proofErr w:type="gramEnd"/>
      <w:r>
        <w:t xml:space="preserve"> z innymi osobami, edytując dokumenty w chmurze internetowej,</w:t>
      </w:r>
    </w:p>
    <w:p w14:paraId="62DECDB4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uczestniczy</w:t>
      </w:r>
      <w:proofErr w:type="gramEnd"/>
      <w:r>
        <w:t xml:space="preserve"> w pracy grupowej, wykonując zadania i realizując projekty,</w:t>
      </w:r>
    </w:p>
    <w:p w14:paraId="18865C31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dba</w:t>
      </w:r>
      <w:proofErr w:type="gramEnd"/>
      <w:r>
        <w:t xml:space="preserve"> o właściwy podział obowiązków podczas pracy w grupie,</w:t>
      </w:r>
    </w:p>
    <w:p w14:paraId="758B898E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obowiązujących podczas współpracy z innymi,</w:t>
      </w:r>
    </w:p>
    <w:p w14:paraId="052910EA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serwis internetowy </w:t>
      </w:r>
      <w:proofErr w:type="spellStart"/>
      <w:r>
        <w:t>Scratcha</w:t>
      </w:r>
      <w:proofErr w:type="spellEnd"/>
      <w:r>
        <w:t xml:space="preserve"> do dzielenia się swoimi projektami z innymi członkami tej społeczności oraz do wyszukiwania pomysłów na własne projekty.</w:t>
      </w:r>
    </w:p>
    <w:p w14:paraId="137A8C18" w14:textId="77777777" w:rsidR="00EB2232" w:rsidRDefault="00EB2232" w:rsidP="00EB2232">
      <w:pPr>
        <w:pStyle w:val="Akapitzlist"/>
        <w:numPr>
          <w:ilvl w:val="0"/>
          <w:numId w:val="13"/>
        </w:numPr>
        <w:spacing w:line="314" w:lineRule="exact"/>
        <w:jc w:val="both"/>
      </w:pPr>
      <w:r>
        <w:t>W zakresie przestrzegania praw i zasad bezpieczeństwa uczeń:</w:t>
      </w:r>
    </w:p>
    <w:p w14:paraId="5F5D3934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bezpiecznej i higienicznej pracy przy komputerze,</w:t>
      </w:r>
    </w:p>
    <w:p w14:paraId="16685A7B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stosuje</w:t>
      </w:r>
      <w:proofErr w:type="gramEnd"/>
      <w:r>
        <w:t xml:space="preserve"> zasady bezpiecznego korzystania z </w:t>
      </w:r>
      <w:proofErr w:type="spellStart"/>
      <w:r>
        <w:t>internetu</w:t>
      </w:r>
      <w:proofErr w:type="spellEnd"/>
      <w:r>
        <w:t>,</w:t>
      </w:r>
    </w:p>
    <w:p w14:paraId="3C63EB50" w14:textId="77777777" w:rsidR="00EB2232" w:rsidRDefault="00EB2232" w:rsidP="00EB2232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bezpiecznej komunikacji internetowej i zasad współpracy w sieci.</w:t>
      </w:r>
    </w:p>
    <w:p w14:paraId="6047329A" w14:textId="77777777" w:rsidR="00EB2232" w:rsidRDefault="00EB2232" w:rsidP="00EB2232">
      <w:pPr>
        <w:spacing w:line="314" w:lineRule="exact"/>
        <w:jc w:val="both"/>
      </w:pPr>
    </w:p>
    <w:p w14:paraId="33AD4FF6" w14:textId="77777777" w:rsidR="00EB2232" w:rsidRPr="008C6A2D" w:rsidRDefault="00EB2232">
      <w:pPr>
        <w:rPr>
          <w:rFonts w:cstheme="minorHAnsi"/>
          <w:sz w:val="18"/>
          <w:szCs w:val="18"/>
        </w:rPr>
      </w:pPr>
    </w:p>
    <w:sectPr w:rsidR="00EB2232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4584B" w14:textId="77777777" w:rsidR="00BD50A4" w:rsidRDefault="00BD50A4" w:rsidP="00BF2380">
      <w:r>
        <w:separator/>
      </w:r>
    </w:p>
  </w:endnote>
  <w:endnote w:type="continuationSeparator" w:id="0">
    <w:p w14:paraId="0F7322B7" w14:textId="77777777" w:rsidR="00BD50A4" w:rsidRDefault="00BD50A4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AE20" w14:textId="77777777" w:rsidR="00BD50A4" w:rsidRDefault="00BD50A4" w:rsidP="00BF2380">
      <w:r>
        <w:separator/>
      </w:r>
    </w:p>
  </w:footnote>
  <w:footnote w:type="continuationSeparator" w:id="0">
    <w:p w14:paraId="11F3966D" w14:textId="77777777" w:rsidR="00BD50A4" w:rsidRDefault="00BD50A4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3D59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74B47"/>
    <w:rsid w:val="00980BCE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2232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10153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096F-405C-46FC-A195-78EDD223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2</cp:revision>
  <cp:lastPrinted>2019-03-13T09:37:00Z</cp:lastPrinted>
  <dcterms:created xsi:type="dcterms:W3CDTF">2023-09-08T19:43:00Z</dcterms:created>
  <dcterms:modified xsi:type="dcterms:W3CDTF">2023-09-08T19:43:00Z</dcterms:modified>
</cp:coreProperties>
</file>